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4F" w:rsidRDefault="005E294F" w:rsidP="00EB6458">
      <w:pPr>
        <w:pStyle w:val="1"/>
        <w:shd w:val="clear" w:color="auto" w:fill="FFFFFF"/>
        <w:spacing w:before="0"/>
        <w:jc w:val="center"/>
        <w:textAlignment w:val="baseline"/>
        <w:rPr>
          <w:rFonts w:ascii="Times New Roman" w:hAnsi="Times New Roman" w:cs="Times New Roman"/>
          <w:color w:val="auto"/>
        </w:rPr>
      </w:pPr>
      <w:bookmarkStart w:id="0" w:name="_GoBack"/>
      <w:bookmarkEnd w:id="0"/>
      <w:r>
        <w:rPr>
          <w:rFonts w:ascii="Times New Roman" w:hAnsi="Times New Roman" w:cs="Times New Roman"/>
          <w:color w:val="auto"/>
        </w:rPr>
        <w:t xml:space="preserve">8.04.2020 </w:t>
      </w:r>
    </w:p>
    <w:p w:rsidR="00EB6458" w:rsidRDefault="00EB6458" w:rsidP="00EB6458">
      <w:pPr>
        <w:pStyle w:val="1"/>
        <w:shd w:val="clear" w:color="auto" w:fill="FFFFFF"/>
        <w:spacing w:before="0"/>
        <w:jc w:val="center"/>
        <w:textAlignment w:val="baseline"/>
        <w:rPr>
          <w:rFonts w:ascii="Times New Roman" w:hAnsi="Times New Roman" w:cs="Times New Roman"/>
          <w:color w:val="auto"/>
        </w:rPr>
      </w:pPr>
      <w:r>
        <w:rPr>
          <w:rFonts w:ascii="Times New Roman" w:hAnsi="Times New Roman" w:cs="Times New Roman"/>
          <w:color w:val="auto"/>
        </w:rPr>
        <w:t>Тема «Виды поверхностей мебели»</w:t>
      </w:r>
    </w:p>
    <w:p w:rsidR="00EB6458" w:rsidRPr="007F3CAB" w:rsidRDefault="00EB6458" w:rsidP="00EB6458">
      <w:pPr>
        <w:pStyle w:val="1"/>
        <w:shd w:val="clear" w:color="auto" w:fill="FFFFFF"/>
        <w:spacing w:before="0"/>
        <w:textAlignment w:val="baseline"/>
        <w:rPr>
          <w:rFonts w:ascii="Times New Roman" w:eastAsia="Times New Roman" w:hAnsi="Times New Roman" w:cs="Times New Roman"/>
          <w:color w:val="auto"/>
          <w:spacing w:val="2"/>
          <w:kern w:val="36"/>
          <w:lang w:eastAsia="ru-RU"/>
        </w:rPr>
      </w:pPr>
      <w:r w:rsidRPr="00EB6458">
        <w:rPr>
          <w:rFonts w:ascii="Times New Roman" w:hAnsi="Times New Roman" w:cs="Times New Roman"/>
          <w:color w:val="auto"/>
        </w:rPr>
        <w:t>Задание: используя ГОСТ</w:t>
      </w:r>
      <w:r w:rsidRPr="00EB6458">
        <w:rPr>
          <w:rFonts w:ascii="Times New Roman" w:eastAsia="Times New Roman" w:hAnsi="Times New Roman" w:cs="Times New Roman"/>
          <w:color w:val="auto"/>
          <w:spacing w:val="2"/>
          <w:kern w:val="36"/>
          <w:lang w:eastAsia="ru-RU"/>
        </w:rPr>
        <w:t>16371-2014 Мебель. Общие технические условия</w:t>
      </w:r>
      <w:r w:rsidR="007F3CAB">
        <w:rPr>
          <w:rFonts w:ascii="Times New Roman" w:eastAsia="Times New Roman" w:hAnsi="Times New Roman" w:cs="Times New Roman"/>
          <w:color w:val="auto"/>
          <w:spacing w:val="2"/>
          <w:kern w:val="36"/>
          <w:lang w:eastAsia="ru-RU"/>
        </w:rPr>
        <w:t xml:space="preserve"> (приложение Г)</w:t>
      </w:r>
    </w:p>
    <w:p w:rsidR="00EB6458" w:rsidRDefault="007F3CAB" w:rsidP="00EB6458">
      <w:hyperlink r:id="rId6" w:history="1">
        <w:r w:rsidR="00EB6458">
          <w:rPr>
            <w:rStyle w:val="a3"/>
          </w:rPr>
          <w:t>http://docs.cntd.ru/document/1200121462</w:t>
        </w:r>
      </w:hyperlink>
    </w:p>
    <w:p w:rsidR="00EB6458" w:rsidRDefault="00EB6458" w:rsidP="00EB6458"/>
    <w:p w:rsidR="00EB6458" w:rsidRDefault="00EB6458" w:rsidP="00EB6458">
      <w: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1"/>
        <w:gridCol w:w="7369"/>
      </w:tblGrid>
      <w:tr w:rsidR="00EB6458" w:rsidRPr="000D4CE3" w:rsidTr="00803BC2">
        <w:trPr>
          <w:trHeight w:val="38"/>
        </w:trPr>
        <w:tc>
          <w:tcPr>
            <w:tcW w:w="2791" w:type="dxa"/>
            <w:tcMar>
              <w:top w:w="0" w:type="dxa"/>
              <w:left w:w="149" w:type="dxa"/>
              <w:bottom w:w="0" w:type="dxa"/>
              <w:right w:w="149" w:type="dxa"/>
            </w:tcMar>
            <w:hideMark/>
          </w:tcPr>
          <w:p w:rsidR="000D4CE3" w:rsidRPr="000D4CE3" w:rsidRDefault="00EB6458" w:rsidP="00B144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Вид поверхности</w:t>
            </w:r>
          </w:p>
        </w:tc>
        <w:tc>
          <w:tcPr>
            <w:tcW w:w="7369" w:type="dxa"/>
            <w:tcMar>
              <w:top w:w="0" w:type="dxa"/>
              <w:left w:w="149" w:type="dxa"/>
              <w:bottom w:w="0" w:type="dxa"/>
              <w:right w:w="149" w:type="dxa"/>
            </w:tcMar>
            <w:hideMark/>
          </w:tcPr>
          <w:p w:rsidR="000D4CE3" w:rsidRPr="000D4CE3" w:rsidRDefault="00EB6458" w:rsidP="00B144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Характеристика</w:t>
            </w:r>
          </w:p>
        </w:tc>
      </w:tr>
      <w:tr w:rsidR="00EB6458" w:rsidRPr="000D4CE3" w:rsidTr="00803BC2">
        <w:trPr>
          <w:trHeight w:val="38"/>
        </w:trPr>
        <w:tc>
          <w:tcPr>
            <w:tcW w:w="2791" w:type="dxa"/>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1 Видимые поверхности</w:t>
            </w:r>
          </w:p>
        </w:tc>
        <w:tc>
          <w:tcPr>
            <w:tcW w:w="7369" w:type="dxa"/>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EB6458" w:rsidRPr="000D4CE3" w:rsidTr="00803BC2">
        <w:trPr>
          <w:trHeight w:val="38"/>
        </w:trPr>
        <w:tc>
          <w:tcPr>
            <w:tcW w:w="2791" w:type="dxa"/>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1.1 Лицевые поверхности</w:t>
            </w:r>
          </w:p>
        </w:tc>
        <w:tc>
          <w:tcPr>
            <w:tcW w:w="7369" w:type="dxa"/>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EB6458" w:rsidRPr="000D4CE3" w:rsidTr="00803BC2">
        <w:trPr>
          <w:trHeight w:val="38"/>
        </w:trPr>
        <w:tc>
          <w:tcPr>
            <w:tcW w:w="2791" w:type="dxa"/>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1.1.1 Фасадные поверхности</w:t>
            </w:r>
          </w:p>
        </w:tc>
        <w:tc>
          <w:tcPr>
            <w:tcW w:w="7369" w:type="dxa"/>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EB6458" w:rsidRPr="000D4CE3" w:rsidTr="00803BC2">
        <w:trPr>
          <w:trHeight w:val="38"/>
        </w:trPr>
        <w:tc>
          <w:tcPr>
            <w:tcW w:w="2791" w:type="dxa"/>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1.1.2 Рабочие поверхности</w:t>
            </w:r>
          </w:p>
        </w:tc>
        <w:tc>
          <w:tcPr>
            <w:tcW w:w="7369" w:type="dxa"/>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EB6458" w:rsidRPr="000D4CE3" w:rsidTr="00803BC2">
        <w:trPr>
          <w:trHeight w:val="1011"/>
        </w:trPr>
        <w:tc>
          <w:tcPr>
            <w:tcW w:w="2791" w:type="dxa"/>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1.1.3 Прочие лицевые поверхности</w:t>
            </w:r>
          </w:p>
        </w:tc>
        <w:tc>
          <w:tcPr>
            <w:tcW w:w="7369" w:type="dxa"/>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803BC2" w:rsidRPr="000D4CE3" w:rsidTr="00803BC2">
        <w:trPr>
          <w:trHeight w:val="1011"/>
        </w:trPr>
        <w:tc>
          <w:tcPr>
            <w:tcW w:w="27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1.2 Внутренние видимые поверхности</w:t>
            </w:r>
          </w:p>
        </w:tc>
        <w:tc>
          <w:tcPr>
            <w:tcW w:w="73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803BC2" w:rsidRPr="000D4CE3" w:rsidTr="00803BC2">
        <w:trPr>
          <w:trHeight w:val="1011"/>
        </w:trPr>
        <w:tc>
          <w:tcPr>
            <w:tcW w:w="27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2 Невидимые поверхности</w:t>
            </w:r>
          </w:p>
        </w:tc>
        <w:tc>
          <w:tcPr>
            <w:tcW w:w="73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803BC2" w:rsidRPr="000D4CE3" w:rsidTr="00803BC2">
        <w:trPr>
          <w:trHeight w:val="1011"/>
        </w:trPr>
        <w:tc>
          <w:tcPr>
            <w:tcW w:w="27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2.1 Наружные невидимые поверхности</w:t>
            </w:r>
          </w:p>
        </w:tc>
        <w:tc>
          <w:tcPr>
            <w:tcW w:w="73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803BC2" w:rsidRPr="000D4CE3" w:rsidTr="00803BC2">
        <w:trPr>
          <w:trHeight w:val="1011"/>
        </w:trPr>
        <w:tc>
          <w:tcPr>
            <w:tcW w:w="27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2.2 Внутренние невидимые поверхности</w:t>
            </w:r>
          </w:p>
        </w:tc>
        <w:tc>
          <w:tcPr>
            <w:tcW w:w="73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r w:rsidR="00803BC2" w:rsidRPr="000D4CE3" w:rsidTr="00803BC2">
        <w:trPr>
          <w:trHeight w:val="1011"/>
        </w:trPr>
        <w:tc>
          <w:tcPr>
            <w:tcW w:w="27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D4CE3" w:rsidRPr="000D4CE3" w:rsidRDefault="00EB6458" w:rsidP="00B1447D">
            <w:pPr>
              <w:spacing w:after="0" w:line="315" w:lineRule="atLeast"/>
              <w:textAlignment w:val="baseline"/>
              <w:rPr>
                <w:rFonts w:ascii="Times New Roman" w:eastAsia="Times New Roman" w:hAnsi="Times New Roman" w:cs="Times New Roman"/>
                <w:color w:val="2D2D2D"/>
                <w:sz w:val="21"/>
                <w:szCs w:val="21"/>
                <w:lang w:eastAsia="ru-RU"/>
              </w:rPr>
            </w:pPr>
            <w:r w:rsidRPr="000D4CE3">
              <w:rPr>
                <w:rFonts w:ascii="Times New Roman" w:eastAsia="Times New Roman" w:hAnsi="Times New Roman" w:cs="Times New Roman"/>
                <w:color w:val="2D2D2D"/>
                <w:sz w:val="21"/>
                <w:szCs w:val="21"/>
                <w:lang w:eastAsia="ru-RU"/>
              </w:rPr>
              <w:t>3 Поверхности, с которыми в процессе эксплуатации мебели соприкасаются человек и предметы</w:t>
            </w:r>
          </w:p>
        </w:tc>
        <w:tc>
          <w:tcPr>
            <w:tcW w:w="73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0D4CE3" w:rsidRPr="000D4CE3" w:rsidRDefault="00D30081" w:rsidP="00B1447D">
            <w:pPr>
              <w:spacing w:after="0" w:line="315" w:lineRule="atLeast"/>
              <w:textAlignment w:val="baseline"/>
              <w:rPr>
                <w:rFonts w:ascii="Times New Roman" w:eastAsia="Times New Roman" w:hAnsi="Times New Roman" w:cs="Times New Roman"/>
                <w:color w:val="2D2D2D"/>
                <w:sz w:val="21"/>
                <w:szCs w:val="21"/>
                <w:lang w:eastAsia="ru-RU"/>
              </w:rPr>
            </w:pPr>
          </w:p>
        </w:tc>
      </w:tr>
    </w:tbl>
    <w:p w:rsidR="00EB6458" w:rsidRPr="00EB6458" w:rsidRDefault="00EB6458" w:rsidP="00EB6458">
      <w:pPr>
        <w:rPr>
          <w:lang w:eastAsia="ru-RU"/>
        </w:rPr>
      </w:pPr>
    </w:p>
    <w:p w:rsidR="00BC2855" w:rsidRDefault="00BC2855"/>
    <w:p w:rsidR="00BC2855" w:rsidRPr="00BC2855" w:rsidRDefault="00BC2855" w:rsidP="00BC2855"/>
    <w:p w:rsidR="00BC2855" w:rsidRPr="00BC2855" w:rsidRDefault="00BC2855" w:rsidP="00BC2855"/>
    <w:p w:rsidR="00BC2855" w:rsidRDefault="00BC2855" w:rsidP="00BC2855"/>
    <w:p w:rsidR="00B41A62" w:rsidRDefault="00BC2855" w:rsidP="00BC2855">
      <w:pPr>
        <w:tabs>
          <w:tab w:val="left" w:pos="1325"/>
        </w:tabs>
      </w:pPr>
      <w:r>
        <w:tab/>
      </w:r>
    </w:p>
    <w:p w:rsidR="00BC2855" w:rsidRDefault="00BC2855" w:rsidP="00BC2855">
      <w:pPr>
        <w:tabs>
          <w:tab w:val="left" w:pos="1325"/>
        </w:tabs>
      </w:pPr>
    </w:p>
    <w:p w:rsidR="00BC2855" w:rsidRDefault="00BC2855" w:rsidP="00BC2855">
      <w:pPr>
        <w:tabs>
          <w:tab w:val="left" w:pos="1325"/>
        </w:tabs>
      </w:pPr>
    </w:p>
    <w:p w:rsidR="00BC2855" w:rsidRDefault="00BC2855" w:rsidP="00BC2855">
      <w:pPr>
        <w:tabs>
          <w:tab w:val="left" w:pos="1325"/>
        </w:tabs>
      </w:pPr>
    </w:p>
    <w:p w:rsidR="00BC2855" w:rsidRDefault="00BC2855" w:rsidP="00BC28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10.04.2020</w:t>
      </w:r>
    </w:p>
    <w:p w:rsidR="00BC2855" w:rsidRDefault="00BC2855" w:rsidP="00BC285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C2855">
        <w:rPr>
          <w:rFonts w:ascii="Times New Roman" w:eastAsia="Times New Roman" w:hAnsi="Times New Roman" w:cs="Times New Roman"/>
          <w:b/>
          <w:bCs/>
          <w:kern w:val="36"/>
          <w:sz w:val="28"/>
          <w:szCs w:val="28"/>
          <w:lang w:eastAsia="ru-RU"/>
        </w:rPr>
        <w:t>Виды тканей мягкой мебели. Характеристика и уход</w:t>
      </w:r>
    </w:p>
    <w:p w:rsidR="00884564" w:rsidRDefault="006322A7" w:rsidP="00BC285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Задание: </w:t>
      </w:r>
    </w:p>
    <w:p w:rsidR="00884564" w:rsidRPr="00884564" w:rsidRDefault="00884564" w:rsidP="00884564">
      <w:pPr>
        <w:pStyle w:val="a5"/>
        <w:numPr>
          <w:ilvl w:val="0"/>
          <w:numId w:val="11"/>
        </w:num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84564">
        <w:rPr>
          <w:rFonts w:ascii="Times New Roman" w:eastAsia="Times New Roman" w:hAnsi="Times New Roman" w:cs="Times New Roman"/>
          <w:b/>
          <w:bCs/>
          <w:kern w:val="36"/>
          <w:sz w:val="28"/>
          <w:szCs w:val="28"/>
          <w:lang w:eastAsia="ru-RU"/>
        </w:rPr>
        <w:t>Изучите материал</w:t>
      </w:r>
    </w:p>
    <w:p w:rsidR="006322A7" w:rsidRPr="00884564" w:rsidRDefault="006322A7" w:rsidP="00884564">
      <w:pPr>
        <w:pStyle w:val="a5"/>
        <w:numPr>
          <w:ilvl w:val="0"/>
          <w:numId w:val="11"/>
        </w:num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84564">
        <w:rPr>
          <w:rFonts w:ascii="Times New Roman" w:eastAsia="Times New Roman" w:hAnsi="Times New Roman" w:cs="Times New Roman"/>
          <w:b/>
          <w:bCs/>
          <w:kern w:val="36"/>
          <w:sz w:val="28"/>
          <w:szCs w:val="28"/>
          <w:lang w:eastAsia="ru-RU"/>
        </w:rPr>
        <w:t xml:space="preserve">Составьте таблицу </w:t>
      </w:r>
    </w:p>
    <w:tbl>
      <w:tblPr>
        <w:tblStyle w:val="a4"/>
        <w:tblW w:w="0" w:type="auto"/>
        <w:tblLook w:val="04A0" w:firstRow="1" w:lastRow="0" w:firstColumn="1" w:lastColumn="0" w:noHBand="0" w:noVBand="1"/>
      </w:tblPr>
      <w:tblGrid>
        <w:gridCol w:w="3560"/>
        <w:gridCol w:w="3561"/>
        <w:gridCol w:w="3561"/>
      </w:tblGrid>
      <w:tr w:rsidR="006322A7" w:rsidTr="006322A7">
        <w:tc>
          <w:tcPr>
            <w:tcW w:w="3560" w:type="dxa"/>
          </w:tcPr>
          <w:p w:rsidR="006322A7" w:rsidRDefault="006322A7" w:rsidP="00BC2855">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Название ткани</w:t>
            </w:r>
          </w:p>
        </w:tc>
        <w:tc>
          <w:tcPr>
            <w:tcW w:w="3561" w:type="dxa"/>
          </w:tcPr>
          <w:p w:rsidR="006322A7" w:rsidRDefault="006322A7" w:rsidP="00BC2855">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Характеристика </w:t>
            </w:r>
          </w:p>
        </w:tc>
        <w:tc>
          <w:tcPr>
            <w:tcW w:w="3561" w:type="dxa"/>
          </w:tcPr>
          <w:p w:rsidR="006322A7" w:rsidRDefault="006322A7" w:rsidP="00BC2855">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Уход </w:t>
            </w:r>
          </w:p>
        </w:tc>
      </w:tr>
      <w:tr w:rsidR="006322A7" w:rsidTr="006322A7">
        <w:tc>
          <w:tcPr>
            <w:tcW w:w="3560" w:type="dxa"/>
          </w:tcPr>
          <w:p w:rsidR="006322A7" w:rsidRDefault="006322A7" w:rsidP="00BC2855">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tc>
        <w:tc>
          <w:tcPr>
            <w:tcW w:w="3561" w:type="dxa"/>
          </w:tcPr>
          <w:p w:rsidR="006322A7" w:rsidRDefault="006322A7" w:rsidP="00BC2855">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tc>
        <w:tc>
          <w:tcPr>
            <w:tcW w:w="3561" w:type="dxa"/>
          </w:tcPr>
          <w:p w:rsidR="006322A7" w:rsidRDefault="006322A7" w:rsidP="00BC2855">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tc>
      </w:tr>
    </w:tbl>
    <w:p w:rsidR="006322A7" w:rsidRPr="00BC2855" w:rsidRDefault="006322A7" w:rsidP="00BC285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6"/>
      </w:tblGrid>
      <w:tr w:rsidR="00BC2855" w:rsidRPr="00AC0CEB" w:rsidTr="00B1447D">
        <w:trPr>
          <w:tblCellSpacing w:w="15" w:type="dxa"/>
        </w:trPr>
        <w:tc>
          <w:tcPr>
            <w:tcW w:w="0" w:type="auto"/>
            <w:vAlign w:val="center"/>
            <w:hideMark/>
          </w:tcPr>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В производстве мягкой мебели используются ткани обивочные и покровные.</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Обивочные ткани это специальные мебельные ткани, покрывающие поверхность изделий. Именно они являются одеждой, выбираемой Вами мягкой мебели. Иногда для обивки используют комбинацию из нескольких тканей.</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Ткани для обивки мягкой мебели разделяются на технические, такие как бязь или лен, и облицовочные (декоративно-мебельные). Технические ткани применяются для внутреннего покрытия (обивка низа кресел, бельевых ниш и др). Обивочные ткани характеризуются следующими свойствами: высокая стойкость к истиранию, высокая плотность, водо- и грязеотталкивающая пропитка.</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Состав мебельных тканей: акрил, хлопок, лен, пенька, нейлон, полиэстер, полипропилен, рафия, шелк, вискоза, шерсть.  В зависимости от состава, ткани имеют разные свойства и для правильного выбора необходимо понимать, какие из потребительских свойств мебельной ткани наиболее важны.</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При производстве мебели используются как натуральные, так и синтетические волокна, ведь даже современная мебельная ткань не может существовать без синтетических добавок, повышающих эксплуатационные качества мебели, но при этом основой, как правило, хлопковой или льняной, должны быть натуральные компоненты. При этом синтетические добавки позволяют значительно продлить срок службы тканевой мебельной обивки и придают новую фактуру материалу. В отличие от обычных хлопковых тканей, современные обивочные материалы, тоже состоящие из хлопка, не подвержены значительной усадке: обивка после влажной уборки или стирки практически не меняет свою форму, при этом обработанная в процессе производства специальным составом обивка, может не бояться загрязнения и даже пятен. Расцветки современных обивочных тканей достаточно разнообразны. Не в последнюю очередь это связано с тем, что сильно упростился и очень подешевел процесс нанесения рисунка на ткань. Сегодня это происходит с помощью трансфертной печати, или нанесением рисунка с помощью термобумаги. Дизайнерам приходится соревноваться в создании разнообразных набивных рисунков, способных удовлетворить практически любой вкус потребителя. </w:t>
            </w:r>
            <w:r w:rsidRPr="00AC0CEB">
              <w:rPr>
                <w:rFonts w:ascii="Times New Roman" w:eastAsia="Times New Roman" w:hAnsi="Times New Roman" w:cs="Times New Roman"/>
                <w:sz w:val="24"/>
                <w:szCs w:val="24"/>
                <w:lang w:eastAsia="ru-RU"/>
              </w:rPr>
              <w:br/>
              <w:t xml:space="preserve">Жаккардовое плетение для обивки мягкой мебели используется уже третье столетие и не собирается выходить из моды. Изысканные жаккардовые рисунки получаются благодаря тонкой работе по переплетению нитей. При этот не забыт и шенилл. Его особенность: пушистые нити, из пучков ворса, хорошо известны по мебели середины XX века, но он до сих пор не потерял своей привлекательности. Обивка мебели во многом задает тон всему настроению мебели. И если модная фактура придает ей современный вид, то проверенные годами материалы приносят ощущение стабильности. </w:t>
            </w:r>
            <w:r w:rsidRPr="00AC0CEB">
              <w:rPr>
                <w:rFonts w:ascii="Times New Roman" w:eastAsia="Times New Roman" w:hAnsi="Times New Roman" w:cs="Times New Roman"/>
                <w:sz w:val="24"/>
                <w:szCs w:val="24"/>
                <w:lang w:eastAsia="ru-RU"/>
              </w:rPr>
              <w:br/>
            </w:r>
            <w:r w:rsidRPr="00AC0CEB">
              <w:rPr>
                <w:rFonts w:ascii="Times New Roman" w:eastAsia="Times New Roman" w:hAnsi="Times New Roman" w:cs="Times New Roman"/>
                <w:sz w:val="24"/>
                <w:szCs w:val="24"/>
                <w:lang w:eastAsia="ru-RU"/>
              </w:rPr>
              <w:lastRenderedPageBreak/>
              <w:t>Далее кратко о каждом виде мебельной ткани отдельно: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Велюр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Жаккардовые велюры</w:t>
            </w:r>
            <w:hyperlink r:id="rId7" w:history="1">
              <w:r w:rsidRPr="00AC0CEB">
                <w:rPr>
                  <w:rFonts w:ascii="Times New Roman" w:eastAsia="Times New Roman" w:hAnsi="Times New Roman" w:cs="Times New Roman"/>
                  <w:color w:val="0000FF"/>
                  <w:sz w:val="24"/>
                  <w:szCs w:val="24"/>
                  <w:u w:val="single"/>
                  <w:lang w:eastAsia="ru-RU"/>
                </w:rPr>
                <w:t xml:space="preserve"> </w:t>
              </w:r>
            </w:hyperlink>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Искусственный нубук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Искусственная кожа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Нубук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Репс-велюр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Флок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Флок на флоке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Терможаккард </w:t>
            </w:r>
          </w:p>
          <w:p w:rsidR="00BC2855" w:rsidRPr="00AC0CEB" w:rsidRDefault="00BC2855" w:rsidP="00BC28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Шенилл</w:t>
            </w:r>
          </w:p>
        </w:tc>
      </w:tr>
    </w:tbl>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lastRenderedPageBreak/>
        <w:t>Виды тканей- велюр</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Название «велюр»</w:t>
      </w:r>
      <w:r w:rsidRPr="00AC0CEB">
        <w:rPr>
          <w:rFonts w:ascii="Times New Roman" w:eastAsia="Times New Roman" w:hAnsi="Times New Roman" w:cs="Times New Roman"/>
          <w:b/>
          <w:bCs/>
          <w:sz w:val="24"/>
          <w:szCs w:val="24"/>
          <w:lang w:eastAsia="ru-RU"/>
        </w:rPr>
        <w:t xml:space="preserve"> </w:t>
      </w:r>
      <w:r w:rsidRPr="00AC0CEB">
        <w:rPr>
          <w:rFonts w:ascii="Times New Roman" w:eastAsia="Times New Roman" w:hAnsi="Times New Roman" w:cs="Times New Roman"/>
          <w:sz w:val="24"/>
          <w:szCs w:val="24"/>
          <w:lang w:eastAsia="ru-RU"/>
        </w:rPr>
        <w:t>происходит от французского слова бархат, т.к. материал имеет мягкую ворсовую, бархатистую поверхность, она роскошна и уютна, именно так можно охарактеризовать мебель, в обивке которой использован качественный велюр. Велюр это тяжелая ворсовая ткань, которая отличается от бархата более длинным ворсом, имеет три системы нитей: из хлопчатобумажной основы и утка образуется полотно, а из шелка - ворс длиной 3- 7 мм .</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Велюр это ткань, которая получается при переплетении пяти нитей, четыре из них попарно образуют верхнюю и нижнюю основы, а пятая образует ворс, далее ткани между двух образованных основ режутся и отделяются, таким образом, друг от друга, образовывая два рулона ткани с ворсистой поверхностью. Ворс может быть расположен вертикально по всей ткани или на отдельных участках приглажен в одну сторону. Ворс отделывают тиснением, расчесывают по трафарету или укладывают в виде разнообразных рисунков, поэтому велюр может быть гладким, фасонным, тисненым и др. </w:t>
      </w:r>
      <w:r w:rsidRPr="00AC0CEB">
        <w:rPr>
          <w:rFonts w:ascii="Times New Roman" w:eastAsia="Times New Roman" w:hAnsi="Times New Roman" w:cs="Times New Roman"/>
          <w:sz w:val="24"/>
          <w:szCs w:val="24"/>
          <w:lang w:eastAsia="ru-RU"/>
        </w:rPr>
        <w:br/>
      </w:r>
      <w:r w:rsidRPr="00AC0CEB">
        <w:rPr>
          <w:rFonts w:ascii="Times New Roman" w:eastAsia="Times New Roman" w:hAnsi="Times New Roman" w:cs="Times New Roman"/>
          <w:sz w:val="24"/>
          <w:szCs w:val="24"/>
          <w:lang w:eastAsia="ru-RU"/>
        </w:rPr>
        <w:br/>
      </w:r>
      <w:r w:rsidRPr="00AC0CEB">
        <w:rPr>
          <w:rFonts w:ascii="Times New Roman" w:eastAsia="Times New Roman" w:hAnsi="Times New Roman" w:cs="Times New Roman"/>
          <w:b/>
          <w:bCs/>
          <w:sz w:val="24"/>
          <w:szCs w:val="24"/>
          <w:lang w:eastAsia="ru-RU"/>
        </w:rPr>
        <w:t>Для обивки мягкой мебели</w:t>
      </w:r>
      <w:r w:rsidRPr="00AC0CEB">
        <w:rPr>
          <w:rFonts w:ascii="Times New Roman" w:eastAsia="Times New Roman" w:hAnsi="Times New Roman" w:cs="Times New Roman"/>
          <w:sz w:val="24"/>
          <w:szCs w:val="24"/>
          <w:lang w:eastAsia="ru-RU"/>
        </w:rPr>
        <w:t xml:space="preserve"> применяются велюры хлопчатобумажные и шерстяные. </w:t>
      </w:r>
      <w:r w:rsidRPr="00AC0CEB">
        <w:rPr>
          <w:rFonts w:ascii="Times New Roman" w:eastAsia="Times New Roman" w:hAnsi="Times New Roman" w:cs="Times New Roman"/>
          <w:sz w:val="24"/>
          <w:szCs w:val="24"/>
          <w:lang w:eastAsia="ru-RU"/>
        </w:rPr>
        <w:br/>
        <w:t xml:space="preserve">Хлопчатобумажный велюр имеет две основы. Плотность основы больше плотности </w:t>
      </w:r>
      <w:hyperlink r:id="rId8" w:tgtFrame="_self" w:tooltip="словарь терминов" w:history="1">
        <w:r w:rsidRPr="00AC0CEB">
          <w:rPr>
            <w:rFonts w:ascii="Times New Roman" w:eastAsia="Times New Roman" w:hAnsi="Times New Roman" w:cs="Times New Roman"/>
            <w:color w:val="0000FF"/>
            <w:sz w:val="24"/>
            <w:szCs w:val="24"/>
            <w:u w:val="single"/>
            <w:lang w:eastAsia="ru-RU"/>
          </w:rPr>
          <w:t>утка.</w:t>
        </w:r>
      </w:hyperlink>
      <w:r w:rsidRPr="00AC0CEB">
        <w:rPr>
          <w:rFonts w:ascii="Times New Roman" w:eastAsia="Times New Roman" w:hAnsi="Times New Roman" w:cs="Times New Roman"/>
          <w:sz w:val="24"/>
          <w:szCs w:val="24"/>
          <w:lang w:eastAsia="ru-RU"/>
        </w:rPr>
        <w:t xml:space="preserve"> Полотно велюра состоит из нитей вискозного шелка и штапельной или шерстяной пряжи. Шерстяные велюры представляют собой ворсовые ткани (типа короткого искусственного меха) с хлопчатобумажным полотном и шерстяным ворсом. Толщина шерстяного велюра 5- 8 мм , чем достигаются высокие теплоизоляционные свойства. Велюр это трикотажные ворсовые мебельные ткани, предназначены для использования при облицовывании мягкой мебели сложных скульптурных форм. Они вырабатываются при сочетании натуральных и химических волокон, текстурированных полиамидных и полиэфирных нитей. По структуре эти ткани с устойчивыми малорастягивающимися трикотажными переплетениями. Они оформляются в колористическом плане как гладкокрашеные, так и набивные. </w:t>
      </w:r>
      <w:r w:rsidRPr="00AC0CEB">
        <w:rPr>
          <w:rFonts w:ascii="Times New Roman" w:eastAsia="Times New Roman" w:hAnsi="Times New Roman" w:cs="Times New Roman"/>
          <w:sz w:val="24"/>
          <w:szCs w:val="24"/>
          <w:lang w:eastAsia="ru-RU"/>
        </w:rPr>
        <w:br/>
      </w:r>
      <w:r w:rsidRPr="00AC0CEB">
        <w:rPr>
          <w:rFonts w:ascii="Times New Roman" w:eastAsia="Times New Roman" w:hAnsi="Times New Roman" w:cs="Times New Roman"/>
          <w:b/>
          <w:bCs/>
          <w:sz w:val="24"/>
          <w:szCs w:val="24"/>
          <w:lang w:eastAsia="ru-RU"/>
        </w:rPr>
        <w:br/>
        <w:t xml:space="preserve">Уход за велюром: </w:t>
      </w:r>
    </w:p>
    <w:p w:rsidR="00BC2855" w:rsidRPr="00AC0CEB" w:rsidRDefault="00BC2855" w:rsidP="00BC28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Чистка пылесосом с мягкой щеткой; </w:t>
      </w:r>
    </w:p>
    <w:p w:rsidR="00BC2855" w:rsidRPr="00AC0CEB" w:rsidRDefault="00BC2855" w:rsidP="00BC28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Стирка при температуре не выше 30°С; </w:t>
      </w:r>
    </w:p>
    <w:p w:rsidR="00BC2855" w:rsidRPr="00AC0CEB" w:rsidRDefault="00BC2855" w:rsidP="00BC28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Использовать чистящие средства на основе воды; </w:t>
      </w:r>
    </w:p>
    <w:p w:rsidR="00BC2855" w:rsidRPr="00AC0CEB" w:rsidRDefault="00BC2855" w:rsidP="00BC28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Отжим - краткий режим отжима (ручной отжим нежелателен); </w:t>
      </w:r>
    </w:p>
    <w:p w:rsidR="00BC2855" w:rsidRPr="00AC0CEB" w:rsidRDefault="00BC2855" w:rsidP="00BC28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Не требует глажения. </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br w:type="textWrapping" w:clear="all"/>
      </w:r>
      <w:r w:rsidRPr="00AC0CEB">
        <w:rPr>
          <w:rFonts w:ascii="Times New Roman" w:eastAsia="Times New Roman" w:hAnsi="Times New Roman" w:cs="Times New Roman"/>
          <w:b/>
          <w:bCs/>
          <w:sz w:val="24"/>
          <w:szCs w:val="24"/>
          <w:lang w:eastAsia="ru-RU"/>
        </w:rPr>
        <w:t xml:space="preserve">Жаккардовые велюры </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Это материал с большими ткаными узорами вырабатываемые на жаккардовых машинах. Плетение жаккард относится к сложному запутанному плетению, исполняемому на ткацком станке, который был изобретен Жозефом Мари Жаккардом в 1801 году. Уникальность жаккардового механизма состоит в возможности контроля отдельных основ нити при формировании навеса для каждого направления нити. Сотни таких нитей могут быть использованы для создания запутанных узоров на станке. Последовательность формирования утка нити для каждого узора запрограммировано и подается в упряжной механизм путем перфокарт. Первоначальный жаккардовый станок часто называют одной из самых совершенных машин когда-либо созданных для производства мебельных тканей. Основные принципы жаккардового станка остались практически неизменными, за исключением увеличения скорости работы. Одним из наиболее совершенных изменений является использование программного обеспечения при разработке новых образцов. Традиционно это делалось в ручную шаг за шагом, теперь при помощи сканера можно перенести дизайн в компьютер и составить программу для станка с необходимой последовательностью операций.</w:t>
      </w:r>
      <w:r w:rsidRPr="00AC0CEB">
        <w:rPr>
          <w:rFonts w:ascii="Times New Roman" w:eastAsia="Times New Roman" w:hAnsi="Times New Roman" w:cs="Times New Roman"/>
          <w:sz w:val="24"/>
          <w:szCs w:val="24"/>
          <w:lang w:eastAsia="ru-RU"/>
        </w:rPr>
        <w:br/>
        <w:t>Жаккардовый велюр это мягкая и благородная ткань, сочетающая в себе изысканность с удобством.</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жаккардовым велюром и устранение пятен:</w:t>
      </w:r>
    </w:p>
    <w:p w:rsidR="00BC2855" w:rsidRPr="00AC0CEB" w:rsidRDefault="00BC2855" w:rsidP="00BC28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Для удаления пыли и поддержания Вашей мебели в надлежащем состоянии, ткань можно обработать пылесосом, также пыль можно удалить губкой или мягкой щеткой. </w:t>
      </w:r>
    </w:p>
    <w:p w:rsidR="00BC2855" w:rsidRPr="00AC0CEB" w:rsidRDefault="00BC2855" w:rsidP="00BC28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Загрязнения рекомендуется устранять при помощи сухой чистки.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br w:type="textWrapping" w:clear="all"/>
      </w:r>
      <w:r w:rsidRPr="00AC0CEB">
        <w:rPr>
          <w:rFonts w:ascii="Times New Roman" w:eastAsia="Times New Roman" w:hAnsi="Times New Roman" w:cs="Times New Roman"/>
          <w:b/>
          <w:bCs/>
          <w:sz w:val="24"/>
          <w:szCs w:val="24"/>
          <w:lang w:eastAsia="ru-RU"/>
        </w:rPr>
        <w:t>Нубук</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Искусственный нубук - это новое направление среди обивочной ткани для мягкой мебели. В отличие от традиционного флока он имеет тефлоновое покрытие. Коллекции тканей из искусственного нубука обладают высоким антистатическим и водоотталкивающим эффектом, просты и удобны в чистке с помощью любых моющих средств. Помимо этого искусственный нубук выгодно отличается от других типов тканей повышенной прочностью на разрывные нагрузки и удлинение, высокой износостойкостью, устойчивостью покраски при сухом трении и химической чистке, высокой испаряемостью и прекрасной теплопроводностью.</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нубуком и устранение пятен:</w:t>
      </w:r>
    </w:p>
    <w:p w:rsidR="00BC2855" w:rsidRPr="00AC0CEB" w:rsidRDefault="00BC2855" w:rsidP="00BC285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Жир, масло: обильно посыпать солью, дать впитаться, смыть остатки сухой губкой, затем смочить губку в мыльном растворе и несильно потереть пятно.</w:t>
      </w:r>
    </w:p>
    <w:p w:rsidR="00BC2855" w:rsidRPr="00AC0CEB" w:rsidRDefault="00BC2855" w:rsidP="00BC285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Мороженное: потереть щёткой с жёстким ворсом, затем обработать пеномоющим средством.</w:t>
      </w:r>
    </w:p>
    <w:p w:rsidR="00BC2855" w:rsidRPr="00AC0CEB" w:rsidRDefault="00BC2855" w:rsidP="00BC285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Пятна от фруктов: обработать участок пеномоющим средством, просушить остаток влаги. </w:t>
      </w:r>
    </w:p>
    <w:p w:rsidR="00BC2855" w:rsidRPr="00AC0CEB" w:rsidRDefault="00BC2855" w:rsidP="00BC285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Ни в коем случае не пользуйтесь чистящими средствами, сильными химикатами, растворителями на основе нефтепродуктов</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br w:type="textWrapping" w:clear="all"/>
      </w:r>
      <w:r w:rsidRPr="00AC0CEB">
        <w:rPr>
          <w:rFonts w:ascii="Times New Roman" w:eastAsia="Times New Roman" w:hAnsi="Times New Roman" w:cs="Times New Roman"/>
          <w:b/>
          <w:bCs/>
          <w:sz w:val="24"/>
          <w:szCs w:val="24"/>
          <w:lang w:eastAsia="ru-RU"/>
        </w:rPr>
        <w:t>Искусственная кожа</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Искусственные кожи это широкий круг композиционных полимерных материалов, применяемых для изготовления обуви, одежды, головных уборов, галантерейных изделий, обивки для мебели, а также в изделиях, призванных как восполнить дефицит натурального сырья, прежде всего натуральной кожи, так и предоставить относительно дешевый материал для различных применений, с уникальными и специфическими свойствами.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Винилискожа - материал с односторонним монолитным или пористым ПВХ покрытием на хлопчатобумажных и полиэфирных трикотажных основах. В зависимости от назначения, выпускается с поливинилхлоридным и комбинированным поливинилхлорид-полиуретановым покрытием различной толщины, т.е. путем соединения пленки поливинилхлорида или полимерных полиэфирных материалов с различными основами - трикотажной, тканой или нетканой.</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Искусственная кожа - высококачественный материал, соответствующий самым современным мировым технологиям и тенденциям моды. Уникальный способ тиснения и нанесения рисунка позволяет полностью имитировать натуральную кожу, а также удовлетворить самые изысканные запросы потребителя.</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Винилискожа хорошего качества не уступает натуральной коже, а также удобна в эксплуатации. Это - износостойкий материал, предназначенный как для бытовой мебели, так и для мебели установленной в общественных местах и офисах. Тщательная отделка поверхности, в том числе с использованием полиуретанового покрытия, гарантирует отличные органолептические свойства и долговечность.</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искусственной кожей и устранение с нее пятен:</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Для чистки используйте мягкую, влажную ткань, смоченную в прохладном мыльном растворе. Загрязнённые места протирайте мягкими движениями без применения силы. После чистки покрытие необходимо просушить.</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Предостережения:</w:t>
      </w:r>
    </w:p>
    <w:p w:rsidR="00BC2855" w:rsidRPr="00AC0CEB" w:rsidRDefault="00BC2855" w:rsidP="00BC285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Не ставьте вблизи отопительных приборов и других источников высокой температуры. Расстояние должно быть не менее 20-30 см; </w:t>
      </w:r>
    </w:p>
    <w:p w:rsidR="00BC2855" w:rsidRPr="00AC0CEB" w:rsidRDefault="00BC2855" w:rsidP="00BC285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Избегайте попадания прямых солнечных лучей на ткань; </w:t>
      </w:r>
    </w:p>
    <w:p w:rsidR="00BC2855" w:rsidRPr="00AC0CEB" w:rsidRDefault="00BC2855" w:rsidP="00BC285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Не используйте отбеливающие вещества; </w:t>
      </w:r>
    </w:p>
    <w:p w:rsidR="00BC2855" w:rsidRPr="00AC0CEB" w:rsidRDefault="00BC2855" w:rsidP="00BC285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Берегите от пыли; </w:t>
      </w:r>
    </w:p>
    <w:p w:rsidR="00BC2855" w:rsidRPr="00AC0CEB" w:rsidRDefault="00BC2855" w:rsidP="00BC285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Раз в неделю протирайте влажной тряпочкой.</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br w:type="textWrapping" w:clear="all"/>
      </w:r>
      <w:r w:rsidRPr="00AC0CEB">
        <w:rPr>
          <w:rFonts w:ascii="Times New Roman" w:eastAsia="Times New Roman" w:hAnsi="Times New Roman" w:cs="Times New Roman"/>
          <w:b/>
          <w:bCs/>
          <w:sz w:val="24"/>
          <w:szCs w:val="24"/>
          <w:lang w:eastAsia="ru-RU"/>
        </w:rPr>
        <w:t>Нубук</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Искусственный нубук - это новое направление среди обивочной ткани для мягкой мебели. В отличие от традиционного флока он имеет тефлоновое покрытие. Коллекции тканей из искусственного нубука обладают высоким антистатическим и водоотталкивающим эффектом, просты и удобны в чистке с помощью любых моющих средств. Помимо этого искусственный нубук выгодно отличается от других типов тканей повышенной прочностью на разрывные нагрузки и удлинение, высокой износостойкостью, устойчивостью покраски при сухом трении и химической чистке, высокой испаряемостью и прекрасной теплопроводностью.</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нубуком и устранение пятен:</w:t>
      </w:r>
    </w:p>
    <w:p w:rsidR="00BC2855" w:rsidRPr="00AC0CEB" w:rsidRDefault="00BC2855" w:rsidP="00BC285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Жир, масло: обильно посыпать солью, дать впитаться, смыть остатки сухой губкой, затем смочить губку в мыльном растворе и несильно потереть пятно.</w:t>
      </w:r>
    </w:p>
    <w:p w:rsidR="00BC2855" w:rsidRPr="00AC0CEB" w:rsidRDefault="00BC2855" w:rsidP="00BC285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Мороженное: потереть щёткой с жёстким ворсом, затем обработать пеномоющим средством.</w:t>
      </w:r>
    </w:p>
    <w:p w:rsidR="00BC2855" w:rsidRPr="00AC0CEB" w:rsidRDefault="00BC2855" w:rsidP="00BC285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Пятна от фруктов: обработать участок пеномоющим средством, просушить остаток влаги. </w:t>
      </w:r>
    </w:p>
    <w:p w:rsidR="00BC2855" w:rsidRPr="00AC0CEB" w:rsidRDefault="00BC2855" w:rsidP="00BC285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Ни в коем случае не пользуйтесь чистящими средствами, сильными химикатами, растворителями на основе нефтепродуктов</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br w:type="textWrapping" w:clear="all"/>
      </w:r>
      <w:r w:rsidRPr="00AC0CEB">
        <w:rPr>
          <w:rFonts w:ascii="Times New Roman" w:eastAsia="Times New Roman" w:hAnsi="Times New Roman" w:cs="Times New Roman"/>
          <w:b/>
          <w:bCs/>
          <w:sz w:val="24"/>
          <w:szCs w:val="24"/>
          <w:lang w:eastAsia="ru-RU"/>
        </w:rPr>
        <w:t xml:space="preserve">Репс-велюр </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Репс-велюр:  трикотажные ворсовые ткани с устойчивыми малорастягивающимися переплетениями, они легко чистятся, износостойкие, не мнутся, долговечные, не выгорают, при этом стабильны в размерах (не тянутся и не сжимаются), не токсичны, "дышат". Очень долговечны. Срок  службы не менее 5 лет, не требуют особого ухода, не вытираются и не линяют.</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репс-велюром и устранение пятен:</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Для удаления пыли и поддержания Вашей мебели в надлежащем состоянии ткань можно обработать пылесосом. Пыль можно также удалить губкой или мягкой щеткой. Загрязнения рекомендуется устранять при помощи сухой чистки.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br w:type="textWrapping" w:clear="all"/>
      </w:r>
      <w:r w:rsidRPr="00AC0CEB">
        <w:rPr>
          <w:rFonts w:ascii="Times New Roman" w:eastAsia="Times New Roman" w:hAnsi="Times New Roman" w:cs="Times New Roman"/>
          <w:b/>
          <w:bCs/>
          <w:sz w:val="24"/>
          <w:szCs w:val="24"/>
          <w:lang w:eastAsia="ru-RU"/>
        </w:rPr>
        <w:t>Флок</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Флок - наследник многовековой традиции. Первое упоминание о тканях, созданных без применения ткацкого станка, относится примерно к 1 веку д.н.э. Искусство наклеивать мелконарезанный ворс (именно он называется флоком), на плотную текстильную основу зародилось в Китае, и только в позднем средневековье распространилось в Европе. В те времена во флоковой ткани для связи основы и ворса использовали смоляной клей.</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Сегодня флок производится методом напыления в электростатическом поле микроволокна на клеевой слой. Заранее сотканная основа движется по станку, при этом на неё тонким слоем наносится клеевой состав. Из расположенного над станком бункера поступает флок частички ворса равномерно высыпают на основу. Над самой основой создают постоянное электростатическое поле, в результате чего наэлектризованные частички выстраиваются строго вертикально и близко друг к другу. Флокирование представляет собой процесс нанесения измельчённых волокон (флока) в электростатическом поле на клеевую основу. Другими словами, это процесс получения бархатной поверхности.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Флок бесконечно многообразен, с его помощью имитируют велюр, шиншилл, кожу, замшу, но при этом флок является более дешёвым по сравнению с вышеперечисленными материалами, сохраняет все свои свойства: мягкость и прочность, яркость и игру красок. Покрытие из флока не выгорает, долговечно, удобно в использовании, легко чистится: достаточно провести по загрязненной поверхности чуть влажной мягкой губкой, чтобы она снова стала, как новая. Чистка может производиться самыми обычными моющими средствами (включая химические) при этом цвет волокон остается неизменным.</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флоком и устранение пятен:</w:t>
      </w:r>
    </w:p>
    <w:p w:rsidR="00BC2855" w:rsidRPr="00AC0CEB" w:rsidRDefault="00BC2855" w:rsidP="00BC285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Чистка может производиться самыми обычными моющими средствами (включая химические) при этом цвет волокон остается неизменным.</w:t>
      </w:r>
    </w:p>
    <w:p w:rsidR="00BC2855" w:rsidRPr="00AC0CEB" w:rsidRDefault="00BC2855" w:rsidP="00BC285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Для удаления пыли и поддержания шелковистого блеска материала, ткань необходимо регулярно обрабатывать пылесосом.</w:t>
      </w:r>
    </w:p>
    <w:p w:rsidR="00BC2855" w:rsidRPr="00AC0CEB" w:rsidRDefault="00BC2855" w:rsidP="00BC285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Пятна, нанесенные шариковой ручкой или помадой, можно нейтрализовать с помощью 10% спиртового раствора.</w:t>
      </w:r>
    </w:p>
    <w:p w:rsidR="00BC2855" w:rsidRPr="00AC0CEB" w:rsidRDefault="00BC2855" w:rsidP="00BC285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Свежие жирные и мокрые пятна легко удалить, если Вы приложите к нему хорошо впитывающее воду полотенце, обработайте загрязненный участок небольшим количеством воды и мягкого мыла, подождите 2-3 минуты, затем сотрите пятно круговыми движениями губки или мягкой щетки.</w:t>
      </w:r>
    </w:p>
    <w:p w:rsidR="00BC2855" w:rsidRPr="00AC0CEB" w:rsidRDefault="00BC2855" w:rsidP="00BC285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Мороженое потереть щеткой с жестким ворсом, затем обработать пеномоющим средством</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 xml:space="preserve">Флок на флоке </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Новое поколение флоков - флок на флоке. Эта новая ткань не только даёт больше возможностей для фантазии дизайнеров, но и принципиально меняет представление о флоках в целом.</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Отличие в изготовлении просто флока от флока на флоке заключается в следующем: на основной слой микроволокна наносится второй слой ворсинок, который создаёт рельефность и объёмность ткани. При этом нужно различать два вида нанесения второго слоя микроволокна: </w:t>
      </w:r>
    </w:p>
    <w:p w:rsidR="00BC2855" w:rsidRPr="00AC0CEB" w:rsidRDefault="00BC2855" w:rsidP="00BC285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1. Одновременное нанесение первого и второго слоя на клеевую основу; </w:t>
      </w:r>
    </w:p>
    <w:p w:rsidR="00BC2855" w:rsidRPr="00AC0CEB" w:rsidRDefault="00BC2855" w:rsidP="00BC285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2. Выработка однослойного флока, а после, нанесение на первый слой микроволокна второго слоя.</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Следует отметить, что второй способ изготовления флока на флоке значительно снижает качественные характеристики ткани в бытовом использовании, т.к. второй слой флока, в этом случае, быстрее изнашивается и отлетает.</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тканью, устранение пятен:</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Жирные и мокрые пятна легко удалить, если приложить к ним хорошо впитывающее воду полотенце обработать загрязненный участок небольшим количеством воды и мягкого мыла, через 2-3 минуты стереть пятно губкой. Для удаления пыли и поддержания шелковистого блеска ткани, необходимо регулярно обрабатывать пылесосом</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Терможаккард</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Терможаккард - декоративная ткань, производимая методом переводной термопечати.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Печать методом термопереноса красителей на текстиль, называемая также термопечатью, сухой, или сублимационной печатью. Это сравнительно молодая и передавая технология.</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Этот способ первоначально был изобретен для печати на полиэфире, однако с успехом применяется и на других материалах: таких, как полиамид - ткань с полиамидным ворсом, которая производителям мебели известна как флок, ацетаты, триацитат и другие. На полиэфирных и полиамидных тканях цвета получаются особенно яркими; на покрытии из смешанных волокон - более слабыми.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Для переноса красителя на ткань используется бумага с печатным рисунком - дизайном. В зависимости от состава ткани (мебельные жаккарды - полиэфир, флок - полиамид), определенным образом краситель подбирается для оптимальной диффузии (распространения, рассеивания) в волокна ткани и интенсивности цветопередачи.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Подбор красителей под состав ткани осуществляется при производстве термобумаги. Подготовленное для печати текстильное полотно белого цвета вводится в контакте с термобумагой в каландр: они перемещаются прижатыми к нагретому цилиндру. Во время их прохождения, под воздействием температуры, краситель переходит из твердого состояния в газообразное, сублимирует с бумаги на ткань и диффундирует в ее волокна. При выходе из каландра печать закончена - мебельный жаккард или флок готовы к использованию в производстве мягкой мебели без дополнительной обработки.</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терможаккардом и устранение пятен:</w:t>
      </w:r>
    </w:p>
    <w:p w:rsidR="00BC2855" w:rsidRPr="00AC0CEB" w:rsidRDefault="00BC2855" w:rsidP="00BC285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Загрязнения рекомендуется устранять при помощи сухой чистки с использованием четыреххлористого углерода, хлорэтила или монофтортрихлорметана.</w:t>
      </w:r>
    </w:p>
    <w:p w:rsidR="00BC2855" w:rsidRPr="00AC0CEB" w:rsidRDefault="00BC2855" w:rsidP="00BC285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Пятна рекомендуется удалять губкой с помощью мыльного раствора при температуре 40'С.</w:t>
      </w:r>
    </w:p>
    <w:p w:rsidR="00BC2855" w:rsidRPr="00AC0CEB" w:rsidRDefault="00BC2855" w:rsidP="00BC285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 xml:space="preserve">Глажка ткани разрешена при невысокой температуре нагрева утюга. </w:t>
      </w:r>
    </w:p>
    <w:p w:rsidR="00BC2855" w:rsidRPr="00AC0CEB" w:rsidRDefault="00BC2855" w:rsidP="00BC285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Строго запрещена химчистка и отбеливание!</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Шенилл</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В переводе с французского шенилл «гусеница». Шенилл, это ткань, которая используется в тканой индустрии уже более 200 лет.</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Шенилловая пряжа создаётся путём вплетения ворсинок между двух прочных нитей, которые в последствии скручиваются по спирали. Внешне она похожа на мохнатую гусеницу, откуда и произошло её название. По составу сырья она может быть однородной, скажем вискозной или полиэстерной или быть смешанной: например, полиэстер с вискозой, хлопком или акрилом.</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Шенилл очень плотная и прочная ткань. Ворс начесан на специальном станке. При тканном процессе нити плотно прилегают друг к другу и придают ткани внешний вид и ощущение велюра. В настоящее время эта модная и относительно дорогая ткань является прямым конкурентом велюру.</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Значительное преимущество шенилла состоит в том, что он может производиться в гораздо большей гамме цветов, чем велюр. Нить шенилла также может быть использована в комбинации с жаккардом и гобеленом, благодаря чему получается благородная и внешне привлекательная ткань.</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По потребительским качествам ткань имеет высокую износостойкость, так как в ней присутствуют синтетические волокна. По экологическим свойствам близки к гобелену, так как присутствуют натуральные волокна.</w:t>
      </w:r>
    </w:p>
    <w:p w:rsidR="00BC2855" w:rsidRPr="00AC0CEB" w:rsidRDefault="00BC2855" w:rsidP="00BC28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b/>
          <w:bCs/>
          <w:sz w:val="24"/>
          <w:szCs w:val="24"/>
          <w:lang w:eastAsia="ru-RU"/>
        </w:rPr>
        <w:t>Уход за шениллом и устранение с него пятен:</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Свечной воск:</w:t>
      </w:r>
      <w:r w:rsidRPr="00AC0CEB">
        <w:rPr>
          <w:rFonts w:ascii="Times New Roman" w:eastAsia="Times New Roman" w:hAnsi="Times New Roman" w:cs="Times New Roman"/>
          <w:sz w:val="24"/>
          <w:szCs w:val="24"/>
          <w:lang w:eastAsia="ru-RU"/>
        </w:rPr>
        <w:br/>
        <w:t>Сухой свечной воск следует раздробить, соскрести и собрать пылесосом. Накройте оставшееся пятно промокательной бумагой и прогладьте. Нанесите трихлорэтан на ткань и высушите остаток жидкости.</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Жевательная резинка:</w:t>
      </w:r>
      <w:r w:rsidRPr="00AC0CEB">
        <w:rPr>
          <w:rFonts w:ascii="Times New Roman" w:eastAsia="Times New Roman" w:hAnsi="Times New Roman" w:cs="Times New Roman"/>
          <w:sz w:val="24"/>
          <w:szCs w:val="24"/>
          <w:lang w:eastAsia="ru-RU"/>
        </w:rPr>
        <w:br/>
        <w:t>Покройте жевательную резинку кубиками льда (в пластиковом пакете) и соскребите тупым предметом. Нанесите метиловый спирт на ткань и высушите с прихлопыванием.</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Кофе:</w:t>
      </w:r>
      <w:r w:rsidRPr="00AC0CEB">
        <w:rPr>
          <w:rFonts w:ascii="Times New Roman" w:eastAsia="Times New Roman" w:hAnsi="Times New Roman" w:cs="Times New Roman"/>
          <w:sz w:val="24"/>
          <w:szCs w:val="24"/>
          <w:lang w:eastAsia="ru-RU"/>
        </w:rPr>
        <w:br/>
        <w:t>Промокните влажную ткань, обработайте раствором мягкого мыла и высушите избыток влаги.</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Пиво:</w:t>
      </w:r>
      <w:r w:rsidRPr="00AC0CEB">
        <w:rPr>
          <w:rFonts w:ascii="Times New Roman" w:eastAsia="Times New Roman" w:hAnsi="Times New Roman" w:cs="Times New Roman"/>
          <w:sz w:val="24"/>
          <w:szCs w:val="24"/>
          <w:lang w:eastAsia="ru-RU"/>
        </w:rPr>
        <w:br/>
        <w:t>Промокните жидкость, затем нанесите раствор уксуса (2 ст. ложки на 1 л. воды). Промокните избыток влаги и просушите.</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Шоколад:</w:t>
      </w:r>
      <w:r w:rsidRPr="00AC0CEB">
        <w:rPr>
          <w:rFonts w:ascii="Times New Roman" w:eastAsia="Times New Roman" w:hAnsi="Times New Roman" w:cs="Times New Roman"/>
          <w:sz w:val="24"/>
          <w:szCs w:val="24"/>
          <w:lang w:eastAsia="ru-RU"/>
        </w:rPr>
        <w:br/>
        <w:t>Очистите высохшее пятно и обработайте раствором мягкого мыла. Высушите избыток влаги.</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Красное вино:</w:t>
      </w:r>
      <w:r w:rsidRPr="00AC0CEB">
        <w:rPr>
          <w:rFonts w:ascii="Times New Roman" w:eastAsia="Times New Roman" w:hAnsi="Times New Roman" w:cs="Times New Roman"/>
          <w:sz w:val="24"/>
          <w:szCs w:val="24"/>
          <w:lang w:eastAsia="ru-RU"/>
        </w:rPr>
        <w:br/>
        <w:t>Немедленно промокните жидкость. Затем посыпьте влажное пятно солью. После того, как соль высохнет и впитает вино, почистите или пропылесосьте.</w:t>
      </w:r>
    </w:p>
    <w:p w:rsidR="00BC2855" w:rsidRPr="00AC0CEB" w:rsidRDefault="00BC2855" w:rsidP="00BC285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0CEB">
        <w:rPr>
          <w:rFonts w:ascii="Times New Roman" w:eastAsia="Times New Roman" w:hAnsi="Times New Roman" w:cs="Times New Roman"/>
          <w:sz w:val="24"/>
          <w:szCs w:val="24"/>
          <w:lang w:eastAsia="ru-RU"/>
        </w:rPr>
        <w:t>Белое вино:</w:t>
      </w:r>
      <w:r w:rsidRPr="00AC0CEB">
        <w:rPr>
          <w:rFonts w:ascii="Times New Roman" w:eastAsia="Times New Roman" w:hAnsi="Times New Roman" w:cs="Times New Roman"/>
          <w:sz w:val="24"/>
          <w:szCs w:val="24"/>
          <w:lang w:eastAsia="ru-RU"/>
        </w:rPr>
        <w:br/>
        <w:t>Обработайте ткань раствором из 3/4 метилового спирта и 1/4 воды и просушите. Снова обработайте раствором мягкого мыла и высушите. Пропылесосьте.</w:t>
      </w:r>
    </w:p>
    <w:p w:rsidR="00BC2855" w:rsidRPr="00BC2855" w:rsidRDefault="00BC2855" w:rsidP="00BC2855">
      <w:pPr>
        <w:tabs>
          <w:tab w:val="left" w:pos="1325"/>
        </w:tabs>
        <w:jc w:val="both"/>
      </w:pPr>
    </w:p>
    <w:sectPr w:rsidR="00BC2855" w:rsidRPr="00BC2855" w:rsidSect="00803B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B4F"/>
    <w:multiLevelType w:val="multilevel"/>
    <w:tmpl w:val="F278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23372"/>
    <w:multiLevelType w:val="multilevel"/>
    <w:tmpl w:val="D3840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274C7"/>
    <w:multiLevelType w:val="multilevel"/>
    <w:tmpl w:val="86726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348AC"/>
    <w:multiLevelType w:val="multilevel"/>
    <w:tmpl w:val="5316C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15AE1"/>
    <w:multiLevelType w:val="multilevel"/>
    <w:tmpl w:val="55980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64C13"/>
    <w:multiLevelType w:val="multilevel"/>
    <w:tmpl w:val="9148F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76669"/>
    <w:multiLevelType w:val="multilevel"/>
    <w:tmpl w:val="2ED86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70DDD"/>
    <w:multiLevelType w:val="multilevel"/>
    <w:tmpl w:val="286AC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A417F"/>
    <w:multiLevelType w:val="hybridMultilevel"/>
    <w:tmpl w:val="A9A2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A3653E"/>
    <w:multiLevelType w:val="multilevel"/>
    <w:tmpl w:val="8EF02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E7FCF"/>
    <w:multiLevelType w:val="multilevel"/>
    <w:tmpl w:val="EF7C1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7"/>
  </w:num>
  <w:num w:numId="5">
    <w:abstractNumId w:val="4"/>
  </w:num>
  <w:num w:numId="6">
    <w:abstractNumId w:val="6"/>
  </w:num>
  <w:num w:numId="7">
    <w:abstractNumId w:val="3"/>
  </w:num>
  <w:num w:numId="8">
    <w:abstractNumId w:val="0"/>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A3"/>
    <w:rsid w:val="000D395C"/>
    <w:rsid w:val="000F7546"/>
    <w:rsid w:val="002E64A3"/>
    <w:rsid w:val="00323C0E"/>
    <w:rsid w:val="00386986"/>
    <w:rsid w:val="003D54AD"/>
    <w:rsid w:val="003F182C"/>
    <w:rsid w:val="005E294F"/>
    <w:rsid w:val="006322A7"/>
    <w:rsid w:val="006A461D"/>
    <w:rsid w:val="007217D6"/>
    <w:rsid w:val="007F33C0"/>
    <w:rsid w:val="007F3CAB"/>
    <w:rsid w:val="00803BC2"/>
    <w:rsid w:val="00825059"/>
    <w:rsid w:val="00884564"/>
    <w:rsid w:val="00932DA8"/>
    <w:rsid w:val="009B5A66"/>
    <w:rsid w:val="009E1A08"/>
    <w:rsid w:val="00A6494A"/>
    <w:rsid w:val="00B41A62"/>
    <w:rsid w:val="00BC2855"/>
    <w:rsid w:val="00C83644"/>
    <w:rsid w:val="00D153BC"/>
    <w:rsid w:val="00D30081"/>
    <w:rsid w:val="00D75454"/>
    <w:rsid w:val="00D94AA3"/>
    <w:rsid w:val="00EB6458"/>
    <w:rsid w:val="00EC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6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45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B6458"/>
    <w:rPr>
      <w:color w:val="0000FF"/>
      <w:u w:val="single"/>
    </w:rPr>
  </w:style>
  <w:style w:type="table" w:styleId="a4">
    <w:name w:val="Table Grid"/>
    <w:basedOn w:val="a1"/>
    <w:uiPriority w:val="59"/>
    <w:rsid w:val="0063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4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6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45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EB6458"/>
    <w:rPr>
      <w:color w:val="0000FF"/>
      <w:u w:val="single"/>
    </w:rPr>
  </w:style>
  <w:style w:type="table" w:styleId="a4">
    <w:name w:val="Table Grid"/>
    <w:basedOn w:val="a1"/>
    <w:uiPriority w:val="59"/>
    <w:rsid w:val="0063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rus.ru/ru/all-mebel/mebel-3/terms/" TargetMode="External"/><Relationship Id="rId3" Type="http://schemas.microsoft.com/office/2007/relationships/stylesWithEffects" Target="stylesWithEffects.xml"/><Relationship Id="rId7" Type="http://schemas.openxmlformats.org/officeDocument/2006/relationships/hyperlink" Target="http://www.stroyrus.ru/vse-about-constriction/tkani/jak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1214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vatarez@yandex.ru</dc:creator>
  <cp:lastModifiedBy>Windows User</cp:lastModifiedBy>
  <cp:revision>2</cp:revision>
  <dcterms:created xsi:type="dcterms:W3CDTF">2020-04-08T13:08:00Z</dcterms:created>
  <dcterms:modified xsi:type="dcterms:W3CDTF">2020-04-08T13:08:00Z</dcterms:modified>
</cp:coreProperties>
</file>