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6" w:rsidRDefault="00384556" w:rsidP="00384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845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384556" w:rsidRP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4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556">
        <w:rPr>
          <w:rFonts w:ascii="Times New Roman" w:hAnsi="Times New Roman" w:cs="Times New Roman"/>
          <w:sz w:val="24"/>
          <w:szCs w:val="24"/>
        </w:rPr>
        <w:t>8 кам</w:t>
      </w:r>
      <w:r w:rsidR="00A64988">
        <w:rPr>
          <w:rFonts w:ascii="Times New Roman" w:hAnsi="Times New Roman" w:cs="Times New Roman"/>
          <w:sz w:val="24"/>
          <w:szCs w:val="24"/>
        </w:rPr>
        <w:t>, 10 гк</w:t>
      </w:r>
    </w:p>
    <w:p w:rsidR="00384556" w:rsidRPr="00384556" w:rsidRDefault="00384556" w:rsidP="00384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4556">
        <w:rPr>
          <w:rFonts w:ascii="Times New Roman" w:hAnsi="Times New Roman" w:cs="Times New Roman"/>
          <w:sz w:val="24"/>
          <w:szCs w:val="24"/>
        </w:rPr>
        <w:t>ВАСИЛЬЕВА В.В.</w:t>
      </w:r>
    </w:p>
    <w:p w:rsidR="00384556" w:rsidRDefault="00384556" w:rsidP="00384556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6" w:history="1">
        <w:r w:rsidRPr="00042C6D">
          <w:rPr>
            <w:rStyle w:val="a5"/>
            <w:rFonts w:ascii="Arial" w:hAnsi="Arial" w:cs="Arial"/>
            <w:sz w:val="20"/>
            <w:szCs w:val="20"/>
          </w:rPr>
          <w:t>vera_vasileva_63@inbox.ru</w:t>
        </w:r>
      </w:hyperlink>
    </w:p>
    <w:p w:rsidR="00384556" w:rsidRDefault="002178C0" w:rsidP="002178C0"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Pr="00977B3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ля привязки своих учётных записей на платформе «Российская электронная школа»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пройдите по ссылке</w:t>
      </w:r>
      <w:r w:rsidRPr="00C31C2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: </w:t>
      </w:r>
      <w:hyperlink r:id="rId7" w:history="1">
        <w:r w:rsidR="00E61744" w:rsidRPr="00C31C2D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https://resh.edu.ru/subject/5/9/</w:t>
        </w:r>
      </w:hyperlink>
    </w:p>
    <w:p w:rsidR="007673DD" w:rsidRPr="00DE5F89" w:rsidRDefault="007673DD" w:rsidP="007673DD">
      <w:pPr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Выполненное задание</w:t>
      </w:r>
      <w:r w:rsidRPr="00DE5F8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высылается вордовским документом подписанным группа, ФИО,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на электронную почту.</w:t>
      </w:r>
      <w:r w:rsidRPr="00DE5F89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 </w:t>
      </w:r>
      <w:r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В случае не выполнения работы или не поступления работы на эл.почту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преподавателя, студенту </w:t>
      </w:r>
      <w:r w:rsidRPr="00DE5F89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ставиться неудовлетворительная отметка.  </w:t>
      </w:r>
    </w:p>
    <w:p w:rsidR="007673DD" w:rsidRPr="00C31C2D" w:rsidRDefault="007673DD" w:rsidP="002178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261"/>
        <w:gridCol w:w="1701"/>
      </w:tblGrid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326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  <w:r w:rsidR="009B3D93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</w:p>
        </w:tc>
        <w:tc>
          <w:tcPr>
            <w:tcW w:w="170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84556" w:rsidRPr="00FD69CD" w:rsidRDefault="00384556" w:rsidP="00BB29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69CD">
              <w:rPr>
                <w:rFonts w:ascii="Times New Roman" w:eastAsia="Times New Roman" w:hAnsi="Times New Roman" w:cs="Times New Roman"/>
                <w:b/>
              </w:rPr>
              <w:t>Микроэволюция. Элементарные эволюционные факторы.</w:t>
            </w:r>
          </w:p>
          <w:p w:rsidR="00384556" w:rsidRPr="00FD69CD" w:rsidRDefault="00384556" w:rsidP="00BB29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69CD">
              <w:rPr>
                <w:rFonts w:ascii="Times New Roman" w:eastAsia="Times New Roman" w:hAnsi="Times New Roman" w:cs="Times New Roman"/>
                <w:b/>
              </w:rPr>
              <w:t>Приспособленность организмов как результат действия естественного отбора.</w:t>
            </w:r>
          </w:p>
          <w:p w:rsidR="00384556" w:rsidRPr="00D375A0" w:rsidRDefault="00384556" w:rsidP="00BB29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375A0">
              <w:rPr>
                <w:rFonts w:ascii="Times New Roman" w:eastAsia="Times New Roman" w:hAnsi="Times New Roman" w:cs="Times New Roman"/>
              </w:rPr>
              <w:t>Приспособительные особенности строения. Покровительственная окраска покровов тела: скрывающая окраска (однотонная, двутоновая, расчленяющая и др.); предостерегающая окраска. Мимикрия. Приспособительное поведение</w:t>
            </w:r>
          </w:p>
          <w:p w:rsidR="00384556" w:rsidRPr="00977B3A" w:rsidRDefault="00384556" w:rsidP="00BB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A0">
              <w:rPr>
                <w:rFonts w:ascii="Times New Roman" w:eastAsia="Times New Roman" w:hAnsi="Times New Roman" w:cs="Times New Roman"/>
              </w:rPr>
              <w:t>животных. Забота о потомстве. Физиологические адаптации. Относительность приспособленности.</w:t>
            </w:r>
          </w:p>
        </w:tc>
        <w:tc>
          <w:tcPr>
            <w:tcW w:w="3261" w:type="dxa"/>
          </w:tcPr>
          <w:p w:rsidR="00384556" w:rsidRPr="00977B3A" w:rsidRDefault="00384556" w:rsidP="00C5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по образцу таблицу «Приспособленность организмов»</w:t>
            </w:r>
          </w:p>
        </w:tc>
        <w:tc>
          <w:tcPr>
            <w:tcW w:w="170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 №25,26,27 </w:t>
            </w:r>
          </w:p>
          <w:p w:rsidR="00384556" w:rsidRPr="00977B3A" w:rsidRDefault="000E0287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4556" w:rsidRPr="00FE1987">
                <w:rPr>
                  <w:rStyle w:val="a5"/>
                </w:rPr>
                <w:t>https://resh.edu.ru/subject/5/9/</w:t>
              </w:r>
            </w:hyperlink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84556" w:rsidRDefault="00384556" w:rsidP="00BB29B1">
            <w:pPr>
              <w:rPr>
                <w:rFonts w:ascii="Times New Roman" w:hAnsi="Times New Roman"/>
                <w:b/>
              </w:rPr>
            </w:pPr>
            <w:r w:rsidRPr="00FF00B5">
              <w:rPr>
                <w:rFonts w:ascii="Times New Roman" w:hAnsi="Times New Roman"/>
                <w:b/>
              </w:rPr>
              <w:t>Главные направле</w:t>
            </w:r>
            <w:r>
              <w:rPr>
                <w:rFonts w:ascii="Times New Roman" w:hAnsi="Times New Roman"/>
                <w:b/>
              </w:rPr>
              <w:t>ния эволюционного процесса. Био</w:t>
            </w:r>
            <w:r w:rsidRPr="00FF00B5">
              <w:rPr>
                <w:rFonts w:ascii="Times New Roman" w:hAnsi="Times New Roman"/>
                <w:b/>
              </w:rPr>
              <w:t>логический прогресс и био</w:t>
            </w:r>
            <w:r>
              <w:rPr>
                <w:rFonts w:ascii="Times New Roman" w:hAnsi="Times New Roman"/>
                <w:b/>
              </w:rPr>
              <w:t>логический регресс (А. Н. Север</w:t>
            </w:r>
            <w:r w:rsidRPr="00FF00B5">
              <w:rPr>
                <w:rFonts w:ascii="Times New Roman" w:hAnsi="Times New Roman"/>
                <w:b/>
              </w:rPr>
              <w:t>цов). Пути достижения биологического прогресса.</w:t>
            </w:r>
          </w:p>
          <w:p w:rsidR="00384556" w:rsidRPr="00CA6BDB" w:rsidRDefault="00384556" w:rsidP="00BB29B1">
            <w:pPr>
              <w:rPr>
                <w:rFonts w:ascii="Times New Roman" w:eastAsia="Times New Roman" w:hAnsi="Times New Roman" w:cs="Times New Roman"/>
                <w:b/>
              </w:rPr>
            </w:pPr>
            <w:r w:rsidRPr="00CA6BDB">
              <w:rPr>
                <w:rFonts w:ascii="Times New Roman" w:eastAsia="Times New Roman" w:hAnsi="Times New Roman" w:cs="Times New Roman"/>
                <w:b/>
              </w:rPr>
              <w:t>Основные закономерности эволюции.</w:t>
            </w:r>
          </w:p>
          <w:p w:rsidR="00384556" w:rsidRPr="00897F47" w:rsidRDefault="00384556" w:rsidP="00BB29B1">
            <w:pPr>
              <w:rPr>
                <w:rFonts w:ascii="Times New Roman" w:hAnsi="Times New Roman"/>
                <w:b/>
              </w:rPr>
            </w:pPr>
            <w:r w:rsidRPr="00CA6BDB">
              <w:rPr>
                <w:rFonts w:ascii="Times New Roman" w:eastAsia="Times New Roman" w:hAnsi="Times New Roman" w:cs="Times New Roman"/>
              </w:rPr>
              <w:t>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      </w:r>
          </w:p>
        </w:tc>
        <w:tc>
          <w:tcPr>
            <w:tcW w:w="3261" w:type="dxa"/>
          </w:tcPr>
          <w:p w:rsidR="00384556" w:rsidRPr="00D818BD" w:rsidRDefault="00384556" w:rsidP="00C3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 опорный конспект «Направления эволюции и пути осуществления прогресса»</w:t>
            </w:r>
          </w:p>
        </w:tc>
        <w:tc>
          <w:tcPr>
            <w:tcW w:w="1701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84556" w:rsidRPr="00FF00B5" w:rsidRDefault="00384556" w:rsidP="00BB29B1">
            <w:pPr>
              <w:jc w:val="both"/>
              <w:rPr>
                <w:rFonts w:ascii="Times New Roman" w:hAnsi="Times New Roman"/>
                <w:b/>
              </w:rPr>
            </w:pPr>
            <w:r w:rsidRPr="00FF00B5">
              <w:rPr>
                <w:rFonts w:ascii="Times New Roman" w:hAnsi="Times New Roman"/>
                <w:b/>
              </w:rPr>
              <w:t>Возникновение жизни на Земле.</w:t>
            </w:r>
          </w:p>
          <w:p w:rsidR="00384556" w:rsidRPr="006E305A" w:rsidRDefault="00384556" w:rsidP="00BB29B1">
            <w:pPr>
              <w:jc w:val="both"/>
              <w:rPr>
                <w:rFonts w:ascii="Times New Roman" w:hAnsi="Times New Roman"/>
              </w:rPr>
            </w:pPr>
            <w:r w:rsidRPr="00FF00B5">
              <w:rPr>
                <w:rFonts w:ascii="Times New Roman" w:hAnsi="Times New Roman"/>
              </w:rPr>
              <w:t>Органический мир</w:t>
            </w:r>
            <w:r>
              <w:rPr>
                <w:rFonts w:ascii="Times New Roman" w:hAnsi="Times New Roman"/>
              </w:rPr>
              <w:t xml:space="preserve"> как результат эволюции. Возник</w:t>
            </w:r>
            <w:r w:rsidRPr="00FF00B5">
              <w:rPr>
                <w:rFonts w:ascii="Times New Roman" w:hAnsi="Times New Roman"/>
              </w:rPr>
              <w:t>новение и развитие ж</w:t>
            </w:r>
            <w:r>
              <w:rPr>
                <w:rFonts w:ascii="Times New Roman" w:hAnsi="Times New Roman"/>
              </w:rPr>
              <w:t>изни на Земле. Химический, пред</w:t>
            </w:r>
            <w:r w:rsidRPr="00FF00B5">
              <w:rPr>
                <w:rFonts w:ascii="Times New Roman" w:hAnsi="Times New Roman"/>
              </w:rPr>
              <w:t>биологический (теори</w:t>
            </w:r>
            <w:r>
              <w:rPr>
                <w:rFonts w:ascii="Times New Roman" w:hAnsi="Times New Roman"/>
              </w:rPr>
              <w:t>я академика А. И. Опарина), био</w:t>
            </w:r>
            <w:r w:rsidRPr="00FF00B5">
              <w:rPr>
                <w:rFonts w:ascii="Times New Roman" w:hAnsi="Times New Roman"/>
              </w:rPr>
              <w:t>логический и социальный этапы развития живой материи.</w:t>
            </w:r>
          </w:p>
        </w:tc>
        <w:tc>
          <w:tcPr>
            <w:tcW w:w="326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опорный конспект</w:t>
            </w:r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70A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№28, </w:t>
            </w:r>
          </w:p>
          <w:p w:rsidR="00384556" w:rsidRPr="00977B3A" w:rsidRDefault="000E0287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4556" w:rsidRPr="00FE1987">
                <w:rPr>
                  <w:rStyle w:val="a5"/>
                </w:rPr>
                <w:t>https://resh.edu.ru/subject/5/9/</w:t>
              </w:r>
            </w:hyperlink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56" w:rsidRPr="00977B3A" w:rsidTr="00BB29B1">
        <w:tc>
          <w:tcPr>
            <w:tcW w:w="534" w:type="dxa"/>
          </w:tcPr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84556" w:rsidRPr="00D818BD" w:rsidRDefault="00384556" w:rsidP="00BB29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18BD">
              <w:rPr>
                <w:rFonts w:ascii="Times New Roman" w:eastAsia="Times New Roman" w:hAnsi="Times New Roman" w:cs="Times New Roman"/>
                <w:b/>
              </w:rPr>
              <w:t xml:space="preserve">Развитие жизни на Земле.  </w:t>
            </w:r>
          </w:p>
          <w:p w:rsidR="00384556" w:rsidRDefault="00384556" w:rsidP="00BB29B1">
            <w:pPr>
              <w:rPr>
                <w:rFonts w:ascii="Times New Roman" w:eastAsia="Times New Roman" w:hAnsi="Times New Roman" w:cs="Times New Roman"/>
              </w:rPr>
            </w:pPr>
            <w:r w:rsidRPr="00D818BD">
              <w:rPr>
                <w:rFonts w:ascii="Times New Roman" w:eastAsia="Times New Roman" w:hAnsi="Times New Roman" w:cs="Times New Roman"/>
              </w:rPr>
              <w:t>Развитие жизни на Земле в архейскую,  протерозойскую, палеозойскую эры.</w:t>
            </w:r>
          </w:p>
          <w:p w:rsidR="00384556" w:rsidRPr="00D818BD" w:rsidRDefault="00384556" w:rsidP="00BB29B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818BD">
              <w:rPr>
                <w:rFonts w:ascii="Times New Roman" w:eastAsia="Calibri" w:hAnsi="Times New Roman" w:cs="Times New Roman"/>
                <w:b/>
                <w:i/>
              </w:rPr>
              <w:t>Усложнение растений и животных в процессе эволюции.</w:t>
            </w:r>
            <w:r w:rsidRPr="00D818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818BD">
              <w:rPr>
                <w:rFonts w:ascii="Times New Roman" w:eastAsia="Calibri" w:hAnsi="Times New Roman" w:cs="Times New Roman"/>
                <w:b/>
                <w:i/>
              </w:rPr>
              <w:t>Происхождение основных систематических групп растений и животных.</w:t>
            </w:r>
          </w:p>
          <w:p w:rsidR="00384556" w:rsidRPr="006C12D1" w:rsidRDefault="00384556" w:rsidP="00BB29B1">
            <w:pPr>
              <w:rPr>
                <w:rFonts w:ascii="Times New Roman" w:hAnsi="Times New Roman"/>
                <w:b/>
              </w:rPr>
            </w:pPr>
            <w:r w:rsidRPr="00D818BD">
              <w:rPr>
                <w:rFonts w:ascii="Times New Roman" w:eastAsia="Times New Roman" w:hAnsi="Times New Roman" w:cs="Times New Roman"/>
              </w:rPr>
              <w:t>Развитие жизни на Земле в мезозойскую и кайнозойскую  эры.</w:t>
            </w:r>
          </w:p>
        </w:tc>
        <w:tc>
          <w:tcPr>
            <w:tcW w:w="3261" w:type="dxa"/>
          </w:tcPr>
          <w:p w:rsidR="00384556" w:rsidRPr="00977B3A" w:rsidRDefault="00E16A45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4556">
              <w:rPr>
                <w:rFonts w:ascii="Times New Roman" w:hAnsi="Times New Roman" w:cs="Times New Roman"/>
                <w:sz w:val="24"/>
                <w:szCs w:val="24"/>
              </w:rPr>
              <w:t>аполнить до конца таблицу «Развитие растительного и животного мира на Земле»</w:t>
            </w:r>
          </w:p>
        </w:tc>
        <w:tc>
          <w:tcPr>
            <w:tcW w:w="1701" w:type="dxa"/>
          </w:tcPr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9</w:t>
            </w:r>
          </w:p>
          <w:p w:rsidR="00384556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№29, </w:t>
            </w:r>
          </w:p>
          <w:p w:rsidR="00384556" w:rsidRPr="00977B3A" w:rsidRDefault="000E0287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4556" w:rsidRPr="00FE1987">
                <w:rPr>
                  <w:rStyle w:val="a5"/>
                </w:rPr>
                <w:t>https://resh.edu.ru/subject/5/9/</w:t>
              </w:r>
            </w:hyperlink>
          </w:p>
          <w:p w:rsidR="00384556" w:rsidRPr="00977B3A" w:rsidRDefault="00384556" w:rsidP="00BB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56" w:rsidRDefault="00384556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11" w:rsidRPr="008F0FAB" w:rsidRDefault="00490811" w:rsidP="00490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AB">
        <w:rPr>
          <w:rFonts w:ascii="Times New Roman" w:hAnsi="Times New Roman" w:cs="Times New Roman"/>
          <w:b/>
          <w:sz w:val="24"/>
          <w:szCs w:val="24"/>
        </w:rPr>
        <w:lastRenderedPageBreak/>
        <w:t>Приспособленность организмов</w:t>
      </w:r>
    </w:p>
    <w:p w:rsidR="00490811" w:rsidRPr="008F0FAB" w:rsidRDefault="00490811" w:rsidP="00490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811" w:rsidRPr="008F0FAB" w:rsidRDefault="00490811" w:rsidP="00490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00"/>
        <w:gridCol w:w="3124"/>
        <w:gridCol w:w="3135"/>
      </w:tblGrid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приспособленности</w:t>
            </w:r>
          </w:p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 организмов</w:t>
            </w: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Значение для организма</w:t>
            </w: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Особая форма тела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Рыбы, китообразные, птицы</w:t>
            </w: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Обтекаемая форма тела способствует быстрому передвижению в водной и воздушной среде</w:t>
            </w: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 xml:space="preserve">Маскировка 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 xml:space="preserve">Покровительственная окраска 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Предупреждающая окраска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 xml:space="preserve">Мимикрия 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Средства защиты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Приспособительное поведение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11" w:rsidRPr="008F0FAB" w:rsidTr="00BB29B1">
        <w:tc>
          <w:tcPr>
            <w:tcW w:w="3393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FAB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3281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490811" w:rsidRPr="008F0FAB" w:rsidRDefault="00490811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C2D" w:rsidRPr="008F0FAB" w:rsidRDefault="00C31C2D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2D" w:rsidRDefault="00C31C2D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FAB" w:rsidRDefault="008F0FAB" w:rsidP="008F0F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6A">
        <w:rPr>
          <w:rFonts w:ascii="Times New Roman" w:hAnsi="Times New Roman" w:cs="Times New Roman"/>
          <w:b/>
          <w:sz w:val="24"/>
          <w:szCs w:val="24"/>
        </w:rPr>
        <w:t>Направления эволюции и пути осуществления прогресса</w:t>
      </w:r>
    </w:p>
    <w:p w:rsidR="008F0FAB" w:rsidRDefault="008F0FAB" w:rsidP="008F0F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12E6A">
        <w:rPr>
          <w:rFonts w:ascii="Times New Roman" w:hAnsi="Times New Roman" w:cs="Times New Roman"/>
          <w:sz w:val="24"/>
          <w:szCs w:val="24"/>
        </w:rPr>
        <w:t xml:space="preserve">Учение о направлениях эволюции </w:t>
      </w:r>
      <w:r>
        <w:rPr>
          <w:rFonts w:ascii="Times New Roman" w:hAnsi="Times New Roman" w:cs="Times New Roman"/>
          <w:sz w:val="24"/>
          <w:szCs w:val="24"/>
        </w:rPr>
        <w:t>и путях их осуществления разработано И.И.Шмальгаузеном и А.Н. Северцовым.</w:t>
      </w: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9"/>
        <w:gridCol w:w="4782"/>
      </w:tblGrid>
      <w:tr w:rsidR="008F0FAB" w:rsidTr="00BC4954">
        <w:tc>
          <w:tcPr>
            <w:tcW w:w="10171" w:type="dxa"/>
            <w:gridSpan w:val="2"/>
            <w:vAlign w:val="center"/>
          </w:tcPr>
          <w:p w:rsidR="008F0FAB" w:rsidRPr="00212E6A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эволюции</w:t>
            </w:r>
          </w:p>
          <w:p w:rsidR="008F0FAB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AB" w:rsidTr="00BC4954">
        <w:tc>
          <w:tcPr>
            <w:tcW w:w="5389" w:type="dxa"/>
          </w:tcPr>
          <w:p w:rsidR="008F0FAB" w:rsidRPr="00212E6A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Биологический прогресс</w:t>
            </w:r>
          </w:p>
        </w:tc>
        <w:tc>
          <w:tcPr>
            <w:tcW w:w="4782" w:type="dxa"/>
          </w:tcPr>
          <w:p w:rsidR="008F0FAB" w:rsidRPr="00212E6A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Биологический регресс</w:t>
            </w:r>
          </w:p>
        </w:tc>
      </w:tr>
      <w:tr w:rsidR="008F0FAB" w:rsidTr="00BC4954">
        <w:tc>
          <w:tcPr>
            <w:tcW w:w="5389" w:type="dxa"/>
          </w:tcPr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особей данной группы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ареала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Распадение на подчинённые систематические группы</w:t>
            </w:r>
          </w:p>
        </w:tc>
        <w:tc>
          <w:tcPr>
            <w:tcW w:w="4782" w:type="dxa"/>
          </w:tcPr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Сужение ареал</w:t>
            </w:r>
          </w:p>
          <w:p w:rsidR="008F0FAB" w:rsidRDefault="008F0FAB" w:rsidP="008F0FA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разнообразия группы</w:t>
            </w:r>
          </w:p>
        </w:tc>
      </w:tr>
    </w:tbl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0FAB" w:rsidRDefault="008F0FAB" w:rsidP="008F0F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0FAB" w:rsidRDefault="008F0FAB" w:rsidP="008F0F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6A">
        <w:rPr>
          <w:rFonts w:ascii="Times New Roman" w:hAnsi="Times New Roman" w:cs="Times New Roman"/>
          <w:b/>
          <w:sz w:val="24"/>
          <w:szCs w:val="24"/>
        </w:rPr>
        <w:t>Пути осуществления прогресса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2244"/>
        <w:gridCol w:w="3206"/>
        <w:gridCol w:w="2918"/>
      </w:tblGrid>
      <w:tr w:rsidR="008F0FAB" w:rsidRPr="00F40F61" w:rsidTr="00BB29B1">
        <w:tc>
          <w:tcPr>
            <w:tcW w:w="1592" w:type="dxa"/>
            <w:vAlign w:val="center"/>
          </w:tcPr>
          <w:p w:rsidR="008F0FAB" w:rsidRDefault="008F0FAB" w:rsidP="00BB29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0FAB" w:rsidRPr="0055466C" w:rsidRDefault="008F0FAB" w:rsidP="00BB29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Путь</w:t>
            </w:r>
          </w:p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</w:p>
        </w:tc>
        <w:tc>
          <w:tcPr>
            <w:tcW w:w="3373" w:type="dxa"/>
            <w:vAlign w:val="center"/>
          </w:tcPr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  <w:tc>
          <w:tcPr>
            <w:tcW w:w="3268" w:type="dxa"/>
            <w:vAlign w:val="center"/>
          </w:tcPr>
          <w:p w:rsidR="008F0FAB" w:rsidRPr="0055466C" w:rsidRDefault="008F0FAB" w:rsidP="00BB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чему ведёт</w:t>
            </w:r>
          </w:p>
        </w:tc>
      </w:tr>
      <w:tr w:rsidR="008F0FAB" w:rsidTr="00BB29B1">
        <w:tc>
          <w:tcPr>
            <w:tcW w:w="1592" w:type="dxa"/>
          </w:tcPr>
          <w:p w:rsidR="008F0FAB" w:rsidRPr="0055466C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</w:tc>
        <w:tc>
          <w:tcPr>
            <w:tcW w:w="2257" w:type="dxa"/>
          </w:tcPr>
          <w:p w:rsidR="008F0FAB" w:rsidRPr="0055466C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6C">
              <w:rPr>
                <w:rFonts w:ascii="Times New Roman" w:hAnsi="Times New Roman" w:cs="Times New Roman"/>
                <w:sz w:val="24"/>
                <w:szCs w:val="24"/>
              </w:rPr>
              <w:t xml:space="preserve">Это эволюционные изменения, 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общему подъёму организации, не являясь узкими приспособлениями.</w:t>
            </w:r>
          </w:p>
        </w:tc>
        <w:tc>
          <w:tcPr>
            <w:tcW w:w="3373" w:type="dxa"/>
          </w:tcPr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Половой процесс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Многоклеточность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Появление цветка</w:t>
            </w:r>
          </w:p>
          <w:p w:rsidR="008F0FAB" w:rsidRDefault="008F0FAB" w:rsidP="008F0FAB">
            <w:pPr>
              <w:pStyle w:val="a3"/>
              <w:numPr>
                <w:ilvl w:val="0"/>
                <w:numId w:val="3"/>
              </w:numPr>
              <w:ind w:left="43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Увеличение размеров больших полушарий</w:t>
            </w:r>
          </w:p>
        </w:tc>
        <w:tc>
          <w:tcPr>
            <w:tcW w:w="3268" w:type="dxa"/>
          </w:tcPr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Возможность перехода в новую среду обитания</w:t>
            </w:r>
          </w:p>
          <w:p w:rsidR="008F0FAB" w:rsidRPr="00446C2A" w:rsidRDefault="008F0FAB" w:rsidP="008F0FAB">
            <w:pPr>
              <w:pStyle w:val="a3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Образование крупных таксонов (типы, отделы, классы)</w:t>
            </w:r>
          </w:p>
          <w:p w:rsidR="008F0FAB" w:rsidRDefault="008F0FAB" w:rsidP="008F0FAB">
            <w:pPr>
              <w:pStyle w:val="a3"/>
              <w:numPr>
                <w:ilvl w:val="0"/>
                <w:numId w:val="3"/>
              </w:numPr>
              <w:ind w:left="46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2A">
              <w:rPr>
                <w:rFonts w:ascii="Times New Roman" w:hAnsi="Times New Roman" w:cs="Times New Roman"/>
                <w:sz w:val="24"/>
                <w:szCs w:val="24"/>
              </w:rPr>
              <w:t>Даёт преимущества в БЗС</w:t>
            </w:r>
          </w:p>
        </w:tc>
      </w:tr>
      <w:tr w:rsidR="008F0FAB" w:rsidTr="00BB29B1">
        <w:tc>
          <w:tcPr>
            <w:tcW w:w="1592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Идиоадаптация </w:t>
            </w:r>
          </w:p>
        </w:tc>
        <w:tc>
          <w:tcPr>
            <w:tcW w:w="2257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Это приспособления к специальным условиям среды, не изменяющее уровня организации.</w:t>
            </w:r>
          </w:p>
        </w:tc>
        <w:tc>
          <w:tcPr>
            <w:tcW w:w="3373" w:type="dxa"/>
          </w:tcPr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Покровительственная окраска животных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Колючки растений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Роющие передние конечности крота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Плоская форма тела придонных рыб</w:t>
            </w:r>
          </w:p>
        </w:tc>
        <w:tc>
          <w:tcPr>
            <w:tcW w:w="3268" w:type="dxa"/>
          </w:tcPr>
          <w:p w:rsidR="008F0FAB" w:rsidRDefault="008F0FAB" w:rsidP="008F0FAB">
            <w:pPr>
              <w:pStyle w:val="a3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к среде обитания</w:t>
            </w:r>
          </w:p>
          <w:p w:rsidR="008F0FAB" w:rsidRDefault="008F0FAB" w:rsidP="008F0FAB">
            <w:pPr>
              <w:pStyle w:val="a3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в БЗС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4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мелких таксонов (отряды, семейства, рода)</w:t>
            </w:r>
          </w:p>
        </w:tc>
      </w:tr>
      <w:tr w:rsidR="008F0FAB" w:rsidTr="00BB29B1">
        <w:tc>
          <w:tcPr>
            <w:tcW w:w="1592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 xml:space="preserve">Дегенерация </w:t>
            </w:r>
          </w:p>
        </w:tc>
        <w:tc>
          <w:tcPr>
            <w:tcW w:w="2257" w:type="dxa"/>
          </w:tcPr>
          <w:p w:rsidR="008F0FAB" w:rsidRPr="00576483" w:rsidRDefault="008F0FAB" w:rsidP="00BB2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Это эволюционные изменения, ведущие к упрощению организации.</w:t>
            </w:r>
          </w:p>
        </w:tc>
        <w:tc>
          <w:tcPr>
            <w:tcW w:w="3373" w:type="dxa"/>
          </w:tcPr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52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Упрощение пищеварительной системы, нервной системы, органов чувств у паразитических червей</w:t>
            </w:r>
          </w:p>
          <w:p w:rsidR="008F0FAB" w:rsidRPr="00576483" w:rsidRDefault="008F0FAB" w:rsidP="00BB29B1">
            <w:pPr>
              <w:ind w:left="91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Главным образом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вязана с </w:t>
            </w: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переходом к паразитическому образу жизни.</w:t>
            </w:r>
          </w:p>
        </w:tc>
        <w:tc>
          <w:tcPr>
            <w:tcW w:w="3268" w:type="dxa"/>
          </w:tcPr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Упрощение организации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Устранение конкуренции с другими видами</w:t>
            </w:r>
          </w:p>
          <w:p w:rsidR="008F0FAB" w:rsidRPr="00576483" w:rsidRDefault="008F0FAB" w:rsidP="008F0FAB">
            <w:pPr>
              <w:pStyle w:val="a3"/>
              <w:numPr>
                <w:ilvl w:val="0"/>
                <w:numId w:val="5"/>
              </w:numPr>
              <w:ind w:left="455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Образование мелких таксонов (отряды, семейства, рода)</w:t>
            </w:r>
          </w:p>
        </w:tc>
      </w:tr>
    </w:tbl>
    <w:p w:rsidR="00C31C2D" w:rsidRDefault="00C31C2D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91" w:rsidRPr="00F3679A" w:rsidRDefault="00AA4091" w:rsidP="00AA4091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79A">
        <w:rPr>
          <w:rFonts w:ascii="Times New Roman" w:hAnsi="Times New Roman" w:cs="Times New Roman"/>
          <w:sz w:val="24"/>
          <w:szCs w:val="24"/>
          <w:u w:val="single"/>
        </w:rPr>
        <w:t>Типы эволюционных изменений:</w:t>
      </w:r>
    </w:p>
    <w:p w:rsidR="00AA4091" w:rsidRDefault="00AA4091" w:rsidP="00AA40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Дивергенция – это расхождение признаков внутри группы организмов (результат приспособления к разным условиям существования).</w:t>
      </w:r>
    </w:p>
    <w:p w:rsidR="00AA4091" w:rsidRDefault="00AA4091" w:rsidP="00AA40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Конвергенция – это схождение признаков у организмов разных систематических групп (результат приспособления к одинаковым условиям существования).</w:t>
      </w:r>
    </w:p>
    <w:p w:rsidR="00AA4091" w:rsidRDefault="00AA4091" w:rsidP="00AA409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Необратимость эволюции.</w:t>
      </w:r>
    </w:p>
    <w:p w:rsidR="00384556" w:rsidRDefault="00384556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Возникновение жизни на Земле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B" w:rsidRPr="00242251" w:rsidRDefault="000E0287" w:rsidP="0073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175895</wp:posOffset>
                </wp:positionV>
                <wp:extent cx="752475" cy="219075"/>
                <wp:effectExtent l="0" t="0" r="85725" b="857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1.45pt;margin-top:13.85pt;width:5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175895</wp:posOffset>
                </wp:positionV>
                <wp:extent cx="819150" cy="161925"/>
                <wp:effectExtent l="38100" t="0" r="19050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91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2.2pt;margin-top:13.85pt;width:64.5pt;height:1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" strokecolor="windowText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sz w:val="24"/>
          <w:szCs w:val="24"/>
        </w:rPr>
        <w:t>Жизнь</w:t>
      </w:r>
    </w:p>
    <w:p w:rsidR="007353CB" w:rsidRPr="00242251" w:rsidRDefault="000E0287" w:rsidP="00735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167005</wp:posOffset>
                </wp:positionV>
                <wp:extent cx="838200" cy="152400"/>
                <wp:effectExtent l="38100" t="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81.45pt;margin-top:13.15pt;width:66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" strokecolor="#1e1c11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167005</wp:posOffset>
                </wp:positionV>
                <wp:extent cx="504825" cy="152400"/>
                <wp:effectExtent l="0" t="0" r="85725" b="762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4.7pt;margin-top:13.15pt;width:3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</w:rPr>
        <w:t>Существовала всегда, она вечна</w:t>
      </w:r>
      <w:r w:rsidR="007353CB"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</w:rPr>
        <w:t>возникла</w:t>
      </w:r>
    </w:p>
    <w:p w:rsidR="007353CB" w:rsidRPr="00242251" w:rsidRDefault="000E0287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142875</wp:posOffset>
                </wp:positionV>
                <wp:extent cx="847725" cy="495300"/>
                <wp:effectExtent l="0" t="0" r="666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7.5pt;margin-top:11.25pt;width:6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142875</wp:posOffset>
                </wp:positionV>
                <wp:extent cx="1027430" cy="495300"/>
                <wp:effectExtent l="38100" t="0" r="2032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743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3.25pt;margin-top:11.25pt;width:80.9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" strokecolor="#0d0d0d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       (теории биогенеза) </w:t>
      </w:r>
      <w:r w:rsidR="007353CB"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353CB" w:rsidRPr="00242251">
        <w:rPr>
          <w:rFonts w:ascii="Times New Roman" w:hAnsi="Times New Roman" w:cs="Times New Roman"/>
          <w:i/>
          <w:sz w:val="24"/>
          <w:szCs w:val="24"/>
        </w:rPr>
        <w:t>из неживой материи                    создана Богом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42251">
        <w:rPr>
          <w:rFonts w:ascii="Times New Roman" w:hAnsi="Times New Roman" w:cs="Times New Roman"/>
          <w:i/>
          <w:sz w:val="24"/>
          <w:szCs w:val="24"/>
        </w:rPr>
        <w:t>(теории абиогенеза)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естественный процесс                                   самозарождение под влиянием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(химическая и биологическая эволюция)                                            «жизненной силы»  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Абиогенное вещество – органическое соединение, возникшее без участия живых организмов в результате усложнения веществ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42251">
        <w:rPr>
          <w:rFonts w:ascii="Times New Roman" w:hAnsi="Times New Roman" w:cs="Times New Roman"/>
          <w:sz w:val="24"/>
          <w:szCs w:val="24"/>
        </w:rPr>
        <w:t>период, предшествующий появлению жизни.</w:t>
      </w:r>
    </w:p>
    <w:p w:rsidR="007353CB" w:rsidRPr="00242251" w:rsidRDefault="007353CB" w:rsidP="007353CB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Биогенное вещество – органическое соединение, синтезированное живыми организмами.</w:t>
      </w: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Эволюция химических элементов в космическом пространстве:</w:t>
      </w:r>
    </w:p>
    <w:p w:rsidR="007353CB" w:rsidRPr="00242251" w:rsidRDefault="007353CB" w:rsidP="007353C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атомов химических элементов в результате термоядерных реакций</w:t>
      </w:r>
    </w:p>
    <w:p w:rsidR="007353CB" w:rsidRPr="00242251" w:rsidRDefault="007353CB" w:rsidP="007353CB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Образование простейших неорганических соединений.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Преобразование элементов и молекул в космическом пространстве происходит постоянно и очень невысокой скоростью.</w:t>
      </w: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 xml:space="preserve">Земля – планета с пригодными для возникновения жизни </w:t>
      </w:r>
    </w:p>
    <w:p w:rsidR="007353CB" w:rsidRPr="00242251" w:rsidRDefault="000E0287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147955</wp:posOffset>
                </wp:positionV>
                <wp:extent cx="1257300" cy="257175"/>
                <wp:effectExtent l="0" t="0" r="76200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73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1.95pt;margin-top:11.65pt;width:9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147955</wp:posOffset>
                </wp:positionV>
                <wp:extent cx="1543050" cy="200025"/>
                <wp:effectExtent l="38100" t="0" r="19050" b="1047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4305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7.7pt;margin-top:11.65pt;width:121.5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  <w:r w:rsidR="007353CB" w:rsidRPr="00242251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условиями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      </w:t>
      </w:r>
      <w:r w:rsidRPr="00242251">
        <w:rPr>
          <w:rFonts w:ascii="Times New Roman" w:hAnsi="Times New Roman" w:cs="Times New Roman"/>
          <w:sz w:val="24"/>
          <w:szCs w:val="24"/>
          <w:u w:val="single"/>
        </w:rPr>
        <w:t>Космические и планетарные</w:t>
      </w:r>
      <w:r w:rsidRPr="00242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42251">
        <w:rPr>
          <w:rFonts w:ascii="Times New Roman" w:hAnsi="Times New Roman" w:cs="Times New Roman"/>
          <w:sz w:val="24"/>
          <w:szCs w:val="24"/>
          <w:u w:val="single"/>
        </w:rPr>
        <w:t>Физико-химические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Размер планеты                                                                      1.  Жидкое состояние воды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Расстояние от Солнца                                                            2.  Восстановительный характер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Круговая орбита                                                                          атмосферы первобытной Земли</w:t>
      </w:r>
    </w:p>
    <w:p w:rsidR="007353CB" w:rsidRPr="00242251" w:rsidRDefault="007353CB" w:rsidP="007353CB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Постоянство излучения звезды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Химическая эволюция на Земле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1 этап: образование низкомолекулярных органических соединений (аминокислоты, азотистые основания, моносахариды) из газов первичной атмосферы (аммиак, метан, водород, водяные пары) 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2 этап: образование органических полимеров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Аминокислоты  </w:t>
      </w:r>
      <w:r w:rsidRPr="00242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92884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белки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Моносахариды  </w:t>
      </w:r>
      <w:r w:rsidRPr="00242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8205" cy="914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полисахариды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 xml:space="preserve">Азотистые основания </w:t>
      </w:r>
      <w:r w:rsidRPr="00242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8205" cy="914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2251">
        <w:rPr>
          <w:rFonts w:ascii="Times New Roman" w:hAnsi="Times New Roman" w:cs="Times New Roman"/>
          <w:sz w:val="24"/>
          <w:szCs w:val="24"/>
        </w:rPr>
        <w:t>нуклеиновые кислоты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  <w:u w:val="single"/>
        </w:rPr>
        <w:t>Переходный этап от химической эволюции к биологической</w:t>
      </w:r>
      <w:r w:rsidRPr="00242251">
        <w:rPr>
          <w:rFonts w:ascii="Times New Roman" w:hAnsi="Times New Roman" w:cs="Times New Roman"/>
          <w:sz w:val="24"/>
          <w:szCs w:val="24"/>
        </w:rPr>
        <w:t xml:space="preserve"> (предбиологический этап) – образование фазовообособленных органических систем (пробионтов).</w:t>
      </w:r>
    </w:p>
    <w:p w:rsidR="007353CB" w:rsidRDefault="007353CB" w:rsidP="007353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Пробионты</w:t>
      </w:r>
      <w:r w:rsidRPr="00242251">
        <w:rPr>
          <w:rFonts w:ascii="Times New Roman" w:hAnsi="Times New Roman" w:cs="Times New Roman"/>
          <w:sz w:val="24"/>
          <w:szCs w:val="24"/>
        </w:rPr>
        <w:t xml:space="preserve"> – органические системы, способные использовать из окружающей среды вещества и энергию и на этой основе осуществлять важнейшие функции – расти и подвергаться естественному отбору.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Коацерваты</w:t>
      </w:r>
      <w:r w:rsidRPr="00242251">
        <w:rPr>
          <w:rFonts w:ascii="Times New Roman" w:hAnsi="Times New Roman" w:cs="Times New Roman"/>
          <w:sz w:val="24"/>
          <w:szCs w:val="24"/>
        </w:rPr>
        <w:t xml:space="preserve"> – простейшая модель пробионтов.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>Направления эволюции пробионтов: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Метаболизм и аккумуляция энергии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Образование биологических мембран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Способы питания</w:t>
      </w:r>
    </w:p>
    <w:p w:rsidR="007353CB" w:rsidRPr="00242251" w:rsidRDefault="007353CB" w:rsidP="007353CB">
      <w:pPr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генетического кода и каталитической активности белков.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  <w:u w:val="single"/>
        </w:rPr>
        <w:t>Начало биологической эволюции</w:t>
      </w:r>
      <w:r w:rsidRPr="00242251">
        <w:rPr>
          <w:rFonts w:ascii="Times New Roman" w:hAnsi="Times New Roman" w:cs="Times New Roman"/>
          <w:sz w:val="24"/>
          <w:szCs w:val="24"/>
        </w:rPr>
        <w:t xml:space="preserve"> связано с появлением первых клеточных форм, обладающих репродуктивным аппаратом (гетеротрофных прокариот).</w:t>
      </w:r>
    </w:p>
    <w:p w:rsidR="007353CB" w:rsidRPr="00242251" w:rsidRDefault="007353CB" w:rsidP="007353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251">
        <w:rPr>
          <w:rFonts w:ascii="Times New Roman" w:hAnsi="Times New Roman" w:cs="Times New Roman"/>
          <w:b/>
          <w:i/>
          <w:sz w:val="24"/>
          <w:szCs w:val="24"/>
        </w:rPr>
        <w:t>Главные события этого этапа: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Фотосинтез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Аэробное дыхание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Появление эукариот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Половой процесс</w:t>
      </w:r>
    </w:p>
    <w:p w:rsidR="007353CB" w:rsidRPr="00242251" w:rsidRDefault="007353CB" w:rsidP="007353CB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Многоклеточность.</w:t>
      </w: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B" w:rsidRPr="00242251" w:rsidRDefault="007353CB" w:rsidP="007353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25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Биологической эволюции предшествовала длительная химическая эволюция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Возникновение жизни – это этап эволюции материи во Вселенной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Закономерность основных этапов возникновения жизни может быть проверена экспериментально в лаборатории и выражена в виде схемы: атомы → простые молекулы → макромолекулы → органические системы → одноклеточные организмы.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Первичная атмосфера Земли имела восстановительный характер, в силу этого первые организмы были анаэробными гетеротрофами.</w:t>
      </w:r>
    </w:p>
    <w:p w:rsidR="007353CB" w:rsidRPr="00242251" w:rsidRDefault="007353CB" w:rsidP="007353CB">
      <w:pPr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42251">
        <w:rPr>
          <w:rFonts w:ascii="Times New Roman" w:hAnsi="Times New Roman" w:cs="Times New Roman"/>
          <w:sz w:val="24"/>
          <w:szCs w:val="24"/>
        </w:rPr>
        <w:t>Дарвиновские принципы естественного отбора и выживания наиболее приспособленных можно перенести на предбиологические системы.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A2">
        <w:rPr>
          <w:rFonts w:ascii="Times New Roman" w:hAnsi="Times New Roman" w:cs="Times New Roman"/>
          <w:b/>
          <w:sz w:val="24"/>
          <w:szCs w:val="24"/>
        </w:rPr>
        <w:t>Развитие растительного и животного мира на Земле</w:t>
      </w:r>
    </w:p>
    <w:p w:rsidR="007353CB" w:rsidRDefault="007353CB" w:rsidP="007353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0"/>
        <w:gridCol w:w="1770"/>
        <w:gridCol w:w="2431"/>
        <w:gridCol w:w="2232"/>
        <w:gridCol w:w="2256"/>
      </w:tblGrid>
      <w:tr w:rsidR="007353CB" w:rsidTr="00BB29B1">
        <w:tc>
          <w:tcPr>
            <w:tcW w:w="1590" w:type="dxa"/>
            <w:vMerge w:val="restart"/>
            <w:vAlign w:val="center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Эра</w:t>
            </w:r>
          </w:p>
        </w:tc>
        <w:tc>
          <w:tcPr>
            <w:tcW w:w="4234" w:type="dxa"/>
            <w:gridSpan w:val="2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Растения</w:t>
            </w:r>
          </w:p>
        </w:tc>
        <w:tc>
          <w:tcPr>
            <w:tcW w:w="4774" w:type="dxa"/>
            <w:gridSpan w:val="2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</w:t>
            </w:r>
          </w:p>
        </w:tc>
      </w:tr>
      <w:tr w:rsidR="007353CB" w:rsidTr="00BB29B1">
        <w:tc>
          <w:tcPr>
            <w:tcW w:w="1590" w:type="dxa"/>
            <w:vMerge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Господствующие группы</w:t>
            </w:r>
          </w:p>
        </w:tc>
        <w:tc>
          <w:tcPr>
            <w:tcW w:w="2464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Ароморфозы</w:t>
            </w:r>
          </w:p>
        </w:tc>
        <w:tc>
          <w:tcPr>
            <w:tcW w:w="2364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Господствующие группы</w:t>
            </w:r>
          </w:p>
        </w:tc>
        <w:tc>
          <w:tcPr>
            <w:tcW w:w="241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b/>
                <w:sz w:val="20"/>
                <w:szCs w:val="20"/>
              </w:rPr>
              <w:t>Ароморфозы</w:t>
            </w:r>
          </w:p>
        </w:tc>
      </w:tr>
      <w:tr w:rsidR="007353CB" w:rsidTr="00BB29B1">
        <w:tc>
          <w:tcPr>
            <w:tcW w:w="159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 xml:space="preserve">Архейская </w:t>
            </w:r>
          </w:p>
        </w:tc>
        <w:tc>
          <w:tcPr>
            <w:tcW w:w="9008" w:type="dxa"/>
            <w:gridSpan w:val="4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Анаэробные, гетеротрофные прокариоты</w:t>
            </w:r>
          </w:p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Ароморфозы: кислородное дыхание, фотосинтез, половой процесс</w:t>
            </w:r>
          </w:p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3CB" w:rsidTr="00BB29B1">
        <w:tc>
          <w:tcPr>
            <w:tcW w:w="159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 xml:space="preserve">Протерозойская </w:t>
            </w:r>
          </w:p>
        </w:tc>
        <w:tc>
          <w:tcPr>
            <w:tcW w:w="1770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Одноклеточные и многоклеточные водоросли</w:t>
            </w:r>
          </w:p>
        </w:tc>
        <w:tc>
          <w:tcPr>
            <w:tcW w:w="2464" w:type="dxa"/>
          </w:tcPr>
          <w:p w:rsidR="007353CB" w:rsidRPr="003E282F" w:rsidRDefault="007353CB" w:rsidP="007353CB">
            <w:pPr>
              <w:pStyle w:val="a3"/>
              <w:numPr>
                <w:ilvl w:val="0"/>
                <w:numId w:val="13"/>
              </w:numPr>
              <w:ind w:left="31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Дифференцияация клеток</w:t>
            </w:r>
          </w:p>
          <w:p w:rsidR="007353CB" w:rsidRPr="003E282F" w:rsidRDefault="007353CB" w:rsidP="007353CB">
            <w:pPr>
              <w:pStyle w:val="a3"/>
              <w:numPr>
                <w:ilvl w:val="0"/>
                <w:numId w:val="13"/>
              </w:numPr>
              <w:ind w:left="310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Совершенствование хлоропластов</w:t>
            </w:r>
          </w:p>
        </w:tc>
        <w:tc>
          <w:tcPr>
            <w:tcW w:w="2364" w:type="dxa"/>
          </w:tcPr>
          <w:p w:rsidR="007353CB" w:rsidRPr="003E282F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Простейшие, кишечнополостные, черви, губки, моллюски</w:t>
            </w:r>
          </w:p>
        </w:tc>
        <w:tc>
          <w:tcPr>
            <w:tcW w:w="2410" w:type="dxa"/>
          </w:tcPr>
          <w:p w:rsidR="007353CB" w:rsidRPr="003E282F" w:rsidRDefault="007353CB" w:rsidP="007353CB">
            <w:pPr>
              <w:pStyle w:val="a3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Двухсторонняя симметрия тела</w:t>
            </w:r>
          </w:p>
          <w:p w:rsidR="007353CB" w:rsidRPr="003E282F" w:rsidRDefault="007353CB" w:rsidP="007353CB">
            <w:pPr>
              <w:pStyle w:val="a3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3-слойное тело</w:t>
            </w:r>
          </w:p>
          <w:p w:rsidR="007353CB" w:rsidRPr="003E282F" w:rsidRDefault="007353CB" w:rsidP="007353CB">
            <w:pPr>
              <w:pStyle w:val="a3"/>
              <w:numPr>
                <w:ilvl w:val="0"/>
                <w:numId w:val="14"/>
              </w:numPr>
              <w:ind w:left="352" w:hanging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3E282F">
              <w:rPr>
                <w:rFonts w:ascii="Times New Roman" w:hAnsi="Times New Roman" w:cs="Times New Roman"/>
                <w:sz w:val="20"/>
                <w:szCs w:val="20"/>
              </w:rPr>
              <w:t>Внутренний пищеварительный тракт</w:t>
            </w:r>
          </w:p>
        </w:tc>
      </w:tr>
      <w:tr w:rsidR="007353CB" w:rsidTr="00BB29B1">
        <w:trPr>
          <w:trHeight w:val="397"/>
        </w:trPr>
        <w:tc>
          <w:tcPr>
            <w:tcW w:w="1590" w:type="dxa"/>
          </w:tcPr>
          <w:p w:rsidR="007353CB" w:rsidRPr="00974766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Палеозойская </w:t>
            </w:r>
          </w:p>
        </w:tc>
        <w:tc>
          <w:tcPr>
            <w:tcW w:w="177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CB" w:rsidTr="00BB29B1">
        <w:trPr>
          <w:trHeight w:val="397"/>
        </w:trPr>
        <w:tc>
          <w:tcPr>
            <w:tcW w:w="1590" w:type="dxa"/>
          </w:tcPr>
          <w:p w:rsidR="007353CB" w:rsidRPr="00974766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Мезозойская </w:t>
            </w:r>
          </w:p>
        </w:tc>
        <w:tc>
          <w:tcPr>
            <w:tcW w:w="177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3CB" w:rsidTr="00BB29B1">
        <w:trPr>
          <w:trHeight w:val="397"/>
        </w:trPr>
        <w:tc>
          <w:tcPr>
            <w:tcW w:w="1590" w:type="dxa"/>
          </w:tcPr>
          <w:p w:rsidR="007353CB" w:rsidRPr="00974766" w:rsidRDefault="007353CB" w:rsidP="00BB2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66">
              <w:rPr>
                <w:rFonts w:ascii="Times New Roman" w:hAnsi="Times New Roman" w:cs="Times New Roman"/>
                <w:sz w:val="20"/>
                <w:szCs w:val="20"/>
              </w:rPr>
              <w:t xml:space="preserve">Кайнозойская </w:t>
            </w:r>
          </w:p>
        </w:tc>
        <w:tc>
          <w:tcPr>
            <w:tcW w:w="177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353CB" w:rsidRDefault="007353CB" w:rsidP="00BB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091" w:rsidRDefault="00AA4091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91" w:rsidRDefault="00AA4091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914" w:rsidRDefault="00411914" w:rsidP="00B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 для выполнения заданий:</w:t>
      </w:r>
    </w:p>
    <w:p w:rsidR="00C31C2D" w:rsidRPr="00C31C2D" w:rsidRDefault="000E0287" w:rsidP="00C31C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hyperlink r:id="rId13" w:history="1">
        <w:r w:rsidR="00C31C2D" w:rsidRPr="00C31C2D">
          <w:rPr>
            <w:rStyle w:val="a5"/>
            <w:rFonts w:ascii="Times New Roman" w:hAnsi="Times New Roman" w:cs="Times New Roman"/>
            <w:sz w:val="28"/>
          </w:rPr>
          <w:t>https://resh.edu.ru/subject/5/9/</w:t>
        </w:r>
      </w:hyperlink>
    </w:p>
    <w:p w:rsidR="00411914" w:rsidRDefault="00411914" w:rsidP="00411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Каменский, А. А. Биология. Введение в общую биологию и экологию: учеб. для 9 кл. общеобразоват. учреждений/ А. А. Каменский, Е. А. Криксунов, В. В. Пасечник. – М.: Дрофа, 2010.</w:t>
      </w:r>
    </w:p>
    <w:p w:rsidR="00411914" w:rsidRDefault="00411914" w:rsidP="00411914"/>
    <w:p w:rsidR="000B1772" w:rsidRDefault="000B1772"/>
    <w:sectPr w:rsidR="000B1772" w:rsidSect="00BE1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5C8"/>
    <w:multiLevelType w:val="hybridMultilevel"/>
    <w:tmpl w:val="1662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917"/>
    <w:multiLevelType w:val="hybridMultilevel"/>
    <w:tmpl w:val="87F89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06E"/>
    <w:multiLevelType w:val="hybridMultilevel"/>
    <w:tmpl w:val="75D8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4620"/>
    <w:multiLevelType w:val="hybridMultilevel"/>
    <w:tmpl w:val="0FBCDB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0226D"/>
    <w:multiLevelType w:val="hybridMultilevel"/>
    <w:tmpl w:val="2F8A4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F34A3"/>
    <w:multiLevelType w:val="hybridMultilevel"/>
    <w:tmpl w:val="0FF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3296"/>
    <w:multiLevelType w:val="hybridMultilevel"/>
    <w:tmpl w:val="CD70D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B21A2"/>
    <w:multiLevelType w:val="hybridMultilevel"/>
    <w:tmpl w:val="FBA4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755E"/>
    <w:multiLevelType w:val="hybridMultilevel"/>
    <w:tmpl w:val="F124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8163D"/>
    <w:multiLevelType w:val="hybridMultilevel"/>
    <w:tmpl w:val="B0D2D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44DF"/>
    <w:multiLevelType w:val="hybridMultilevel"/>
    <w:tmpl w:val="E54C59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1DC7"/>
    <w:multiLevelType w:val="hybridMultilevel"/>
    <w:tmpl w:val="7BD66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9545C"/>
    <w:multiLevelType w:val="hybridMultilevel"/>
    <w:tmpl w:val="D9D43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90C1E"/>
    <w:multiLevelType w:val="hybridMultilevel"/>
    <w:tmpl w:val="3C60B3B6"/>
    <w:lvl w:ilvl="0" w:tplc="CA223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2"/>
    <w:rsid w:val="000B1772"/>
    <w:rsid w:val="000E0287"/>
    <w:rsid w:val="001E0BE2"/>
    <w:rsid w:val="002178C0"/>
    <w:rsid w:val="00362B8E"/>
    <w:rsid w:val="00384556"/>
    <w:rsid w:val="004118AD"/>
    <w:rsid w:val="00411914"/>
    <w:rsid w:val="00490811"/>
    <w:rsid w:val="007353CB"/>
    <w:rsid w:val="007673DD"/>
    <w:rsid w:val="008F0FAB"/>
    <w:rsid w:val="009B3D93"/>
    <w:rsid w:val="00A64988"/>
    <w:rsid w:val="00AA4091"/>
    <w:rsid w:val="00AD5F34"/>
    <w:rsid w:val="00BC4954"/>
    <w:rsid w:val="00BE19CE"/>
    <w:rsid w:val="00C02390"/>
    <w:rsid w:val="00C21503"/>
    <w:rsid w:val="00C31C2D"/>
    <w:rsid w:val="00C53245"/>
    <w:rsid w:val="00E16A45"/>
    <w:rsid w:val="00E61744"/>
    <w:rsid w:val="00F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14"/>
    <w:pPr>
      <w:ind w:left="720"/>
      <w:contextualSpacing/>
    </w:pPr>
  </w:style>
  <w:style w:type="table" w:styleId="a4">
    <w:name w:val="Table Grid"/>
    <w:basedOn w:val="a1"/>
    <w:uiPriority w:val="59"/>
    <w:rsid w:val="003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4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14"/>
    <w:pPr>
      <w:ind w:left="720"/>
      <w:contextualSpacing/>
    </w:pPr>
  </w:style>
  <w:style w:type="table" w:styleId="a4">
    <w:name w:val="Table Grid"/>
    <w:basedOn w:val="a1"/>
    <w:uiPriority w:val="59"/>
    <w:rsid w:val="0038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45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5/9/" TargetMode="External"/><Relationship Id="rId13" Type="http://schemas.openxmlformats.org/officeDocument/2006/relationships/hyperlink" Target="https://resh.edu.ru/subject/5/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5/9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_vasileva_63@inbox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5/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5/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dcterms:created xsi:type="dcterms:W3CDTF">2020-03-31T12:36:00Z</dcterms:created>
  <dcterms:modified xsi:type="dcterms:W3CDTF">2020-03-31T12:36:00Z</dcterms:modified>
</cp:coreProperties>
</file>