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BA0" w:rsidRDefault="00844BA0" w:rsidP="00235842">
      <w:pPr>
        <w:tabs>
          <w:tab w:val="left" w:pos="426"/>
        </w:tabs>
        <w:ind w:right="-279"/>
        <w:jc w:val="center"/>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51206</wp:posOffset>
                </wp:positionH>
                <wp:positionV relativeFrom="paragraph">
                  <wp:posOffset>44348</wp:posOffset>
                </wp:positionV>
                <wp:extent cx="804672" cy="431597"/>
                <wp:effectExtent l="0" t="0" r="14605" b="26035"/>
                <wp:wrapNone/>
                <wp:docPr id="5" name="Прямоугольник 5"/>
                <wp:cNvGraphicFramePr/>
                <a:graphic xmlns:a="http://schemas.openxmlformats.org/drawingml/2006/main">
                  <a:graphicData uri="http://schemas.microsoft.com/office/word/2010/wordprocessingShape">
                    <wps:wsp>
                      <wps:cNvSpPr/>
                      <wps:spPr>
                        <a:xfrm>
                          <a:off x="0" y="0"/>
                          <a:ext cx="804672" cy="4315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B0FEC" id="Прямоугольник 5" o:spid="_x0000_s1026" style="position:absolute;margin-left:4.05pt;margin-top:3.5pt;width:63.3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" fillcolor="white [3212]" strokecolor="white [3212]" strokeweight="2pt"/>
            </w:pict>
          </mc:Fallback>
        </mc:AlternateContent>
      </w:r>
      <w:r w:rsidRPr="00844BA0">
        <w:rPr>
          <w:rFonts w:eastAsia="Times New Roman"/>
          <w:b/>
          <w:bCs/>
          <w:noProof/>
          <w:sz w:val="28"/>
          <w:szCs w:val="28"/>
        </w:rPr>
        <w:drawing>
          <wp:inline distT="0" distB="0" distL="0" distR="0">
            <wp:extent cx="6188659" cy="8274558"/>
            <wp:effectExtent l="0" t="0" r="3175" b="0"/>
            <wp:docPr id="4" name="Рисунок 4" descr="E:\SYSTEM\Desktop\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STEM\Desktop\2.1.bmp"/>
                    <pic:cNvPicPr>
                      <a:picLocks noChangeAspect="1" noChangeArrowheads="1"/>
                    </pic:cNvPicPr>
                  </pic:nvPicPr>
                  <pic:blipFill rotWithShape="1">
                    <a:blip r:embed="rId7">
                      <a:extLst>
                        <a:ext uri="{28A0092B-C50C-407E-A947-70E740481C1C}">
                          <a14:useLocalDpi xmlns:a14="http://schemas.microsoft.com/office/drawing/2010/main" val="0"/>
                        </a:ext>
                      </a:extLst>
                    </a:blip>
                    <a:srcRect l="1143" r="2116"/>
                    <a:stretch/>
                  </pic:blipFill>
                  <pic:spPr bwMode="auto">
                    <a:xfrm>
                      <a:off x="0" y="0"/>
                      <a:ext cx="6198591" cy="8287837"/>
                    </a:xfrm>
                    <a:prstGeom prst="rect">
                      <a:avLst/>
                    </a:prstGeom>
                    <a:noFill/>
                    <a:ln>
                      <a:noFill/>
                    </a:ln>
                    <a:extLst>
                      <a:ext uri="{53640926-AAD7-44D8-BBD7-CCE9431645EC}">
                        <a14:shadowObscured xmlns:a14="http://schemas.microsoft.com/office/drawing/2010/main"/>
                      </a:ext>
                    </a:extLst>
                  </pic:spPr>
                </pic:pic>
              </a:graphicData>
            </a:graphic>
          </wp:inline>
        </w:drawing>
      </w:r>
    </w:p>
    <w:p w:rsidR="00844BA0" w:rsidRDefault="00844BA0" w:rsidP="00235842">
      <w:pPr>
        <w:tabs>
          <w:tab w:val="left" w:pos="426"/>
        </w:tabs>
        <w:ind w:right="-279"/>
        <w:jc w:val="center"/>
        <w:rPr>
          <w:rFonts w:eastAsia="Times New Roman"/>
          <w:b/>
          <w:bCs/>
          <w:sz w:val="28"/>
          <w:szCs w:val="28"/>
        </w:rPr>
      </w:pPr>
      <w:r>
        <w:rPr>
          <w:rFonts w:eastAsia="Times New Roman"/>
          <w:b/>
          <w:bCs/>
          <w:sz w:val="28"/>
          <w:szCs w:val="28"/>
        </w:rPr>
        <w:br w:type="page"/>
      </w:r>
    </w:p>
    <w:p w:rsidR="006D1F11" w:rsidRDefault="00441876" w:rsidP="00235842">
      <w:pPr>
        <w:tabs>
          <w:tab w:val="left" w:pos="426"/>
        </w:tabs>
        <w:ind w:right="-279"/>
        <w:jc w:val="center"/>
        <w:rPr>
          <w:sz w:val="20"/>
          <w:szCs w:val="20"/>
        </w:rPr>
      </w:pPr>
      <w:r>
        <w:rPr>
          <w:rFonts w:eastAsia="Times New Roman"/>
          <w:b/>
          <w:bCs/>
          <w:sz w:val="28"/>
          <w:szCs w:val="28"/>
        </w:rPr>
        <w:lastRenderedPageBreak/>
        <w:t>Структура</w:t>
      </w:r>
    </w:p>
    <w:p w:rsidR="006D1F11" w:rsidRDefault="006D1F11" w:rsidP="00235842">
      <w:pPr>
        <w:tabs>
          <w:tab w:val="left" w:pos="426"/>
        </w:tabs>
        <w:spacing w:line="12" w:lineRule="exact"/>
        <w:rPr>
          <w:sz w:val="20"/>
          <w:szCs w:val="20"/>
        </w:rPr>
      </w:pPr>
    </w:p>
    <w:p w:rsidR="006D1F11" w:rsidRDefault="00441876" w:rsidP="00235842">
      <w:pPr>
        <w:tabs>
          <w:tab w:val="left" w:pos="426"/>
        </w:tabs>
        <w:ind w:right="-279"/>
        <w:jc w:val="center"/>
        <w:rPr>
          <w:sz w:val="20"/>
          <w:szCs w:val="20"/>
        </w:rPr>
      </w:pPr>
      <w:r>
        <w:rPr>
          <w:rFonts w:eastAsia="Times New Roman"/>
          <w:b/>
          <w:bCs/>
          <w:sz w:val="27"/>
          <w:szCs w:val="27"/>
        </w:rPr>
        <w:t xml:space="preserve">Антикоррупционной политики в </w:t>
      </w:r>
      <w:r w:rsidRPr="00441876">
        <w:rPr>
          <w:rFonts w:eastAsia="Times New Roman"/>
          <w:b/>
          <w:bCs/>
          <w:sz w:val="28"/>
          <w:szCs w:val="28"/>
        </w:rPr>
        <w:t xml:space="preserve">ГПОАУ </w:t>
      </w:r>
      <w:r>
        <w:rPr>
          <w:rFonts w:eastAsia="Times New Roman"/>
          <w:b/>
          <w:bCs/>
          <w:sz w:val="28"/>
          <w:szCs w:val="28"/>
        </w:rPr>
        <w:t>ЯО Ярославском</w:t>
      </w:r>
      <w:r w:rsidRPr="00441876">
        <w:rPr>
          <w:rFonts w:eastAsia="Times New Roman"/>
          <w:b/>
          <w:bCs/>
          <w:sz w:val="28"/>
          <w:szCs w:val="28"/>
        </w:rPr>
        <w:t xml:space="preserve"> </w:t>
      </w:r>
      <w:r>
        <w:rPr>
          <w:rFonts w:eastAsia="Times New Roman"/>
          <w:b/>
          <w:bCs/>
          <w:sz w:val="28"/>
          <w:szCs w:val="28"/>
        </w:rPr>
        <w:t>колледже</w:t>
      </w:r>
      <w:r w:rsidRPr="00441876">
        <w:rPr>
          <w:rFonts w:eastAsia="Times New Roman"/>
          <w:b/>
          <w:bCs/>
          <w:sz w:val="28"/>
          <w:szCs w:val="28"/>
        </w:rPr>
        <w:t xml:space="preserve"> гостиничного и строительного сервиса</w:t>
      </w:r>
      <w:r>
        <w:rPr>
          <w:rFonts w:eastAsia="Times New Roman"/>
          <w:b/>
          <w:bCs/>
          <w:sz w:val="27"/>
          <w:szCs w:val="27"/>
        </w:rPr>
        <w:t xml:space="preserve"> </w:t>
      </w:r>
    </w:p>
    <w:p w:rsidR="006D1F11" w:rsidRDefault="00441876" w:rsidP="00235842">
      <w:pPr>
        <w:tabs>
          <w:tab w:val="left" w:pos="426"/>
        </w:tabs>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66675</wp:posOffset>
            </wp:positionH>
            <wp:positionV relativeFrom="paragraph">
              <wp:posOffset>369570</wp:posOffset>
            </wp:positionV>
            <wp:extent cx="4117975" cy="457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4117975" cy="4572000"/>
                    </a:xfrm>
                    <a:prstGeom prst="rect">
                      <a:avLst/>
                    </a:prstGeom>
                    <a:noFill/>
                  </pic:spPr>
                </pic:pic>
              </a:graphicData>
            </a:graphic>
          </wp:anchor>
        </w:drawing>
      </w: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5" w:lineRule="exact"/>
        <w:rPr>
          <w:sz w:val="20"/>
          <w:szCs w:val="20"/>
        </w:rPr>
      </w:pPr>
    </w:p>
    <w:p w:rsidR="006D1F11" w:rsidRDefault="00441876" w:rsidP="00235842">
      <w:pPr>
        <w:tabs>
          <w:tab w:val="left" w:pos="426"/>
        </w:tabs>
        <w:ind w:right="6280"/>
        <w:jc w:val="center"/>
        <w:rPr>
          <w:sz w:val="20"/>
          <w:szCs w:val="20"/>
        </w:rPr>
      </w:pPr>
      <w:r>
        <w:rPr>
          <w:rFonts w:ascii="Arial" w:eastAsia="Arial" w:hAnsi="Arial" w:cs="Arial"/>
          <w:sz w:val="16"/>
          <w:szCs w:val="16"/>
        </w:rPr>
        <w:t>Антикоррупционная политика</w:t>
      </w:r>
    </w:p>
    <w:p w:rsidR="006D1F11" w:rsidRDefault="006D1F11" w:rsidP="00235842">
      <w:pPr>
        <w:tabs>
          <w:tab w:val="left" w:pos="426"/>
        </w:tabs>
        <w:spacing w:line="8" w:lineRule="exact"/>
        <w:rPr>
          <w:sz w:val="20"/>
          <w:szCs w:val="20"/>
        </w:rPr>
      </w:pPr>
    </w:p>
    <w:p w:rsidR="006D1F11" w:rsidRDefault="00441876" w:rsidP="00235842">
      <w:pPr>
        <w:tabs>
          <w:tab w:val="left" w:pos="426"/>
        </w:tabs>
        <w:ind w:right="6280"/>
        <w:jc w:val="center"/>
        <w:rPr>
          <w:sz w:val="20"/>
          <w:szCs w:val="20"/>
        </w:rPr>
      </w:pPr>
      <w:r>
        <w:rPr>
          <w:rFonts w:ascii="Arial" w:eastAsia="Arial" w:hAnsi="Arial" w:cs="Arial"/>
          <w:sz w:val="16"/>
          <w:szCs w:val="16"/>
        </w:rPr>
        <w:t>организации</w:t>
      </w: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3" w:lineRule="exact"/>
        <w:rPr>
          <w:sz w:val="20"/>
          <w:szCs w:val="20"/>
        </w:rPr>
      </w:pPr>
    </w:p>
    <w:p w:rsidR="006D1F11" w:rsidRDefault="00441876" w:rsidP="00235842">
      <w:pPr>
        <w:tabs>
          <w:tab w:val="left" w:pos="426"/>
        </w:tabs>
        <w:ind w:left="1180"/>
        <w:rPr>
          <w:sz w:val="20"/>
          <w:szCs w:val="20"/>
        </w:rPr>
      </w:pPr>
      <w:r>
        <w:rPr>
          <w:rFonts w:ascii="Arial" w:eastAsia="Arial" w:hAnsi="Arial" w:cs="Arial"/>
          <w:sz w:val="16"/>
          <w:szCs w:val="16"/>
        </w:rPr>
        <w:t>Положение</w:t>
      </w:r>
    </w:p>
    <w:p w:rsidR="006D1F11" w:rsidRDefault="006D1F11" w:rsidP="00235842">
      <w:pPr>
        <w:tabs>
          <w:tab w:val="left" w:pos="426"/>
        </w:tabs>
        <w:spacing w:line="16" w:lineRule="exact"/>
        <w:rPr>
          <w:sz w:val="20"/>
          <w:szCs w:val="20"/>
        </w:rPr>
      </w:pPr>
    </w:p>
    <w:p w:rsidR="006D1F11" w:rsidRDefault="00441876" w:rsidP="00235842">
      <w:pPr>
        <w:numPr>
          <w:ilvl w:val="0"/>
          <w:numId w:val="1"/>
        </w:numPr>
        <w:tabs>
          <w:tab w:val="left" w:pos="426"/>
          <w:tab w:val="left" w:pos="1218"/>
        </w:tabs>
        <w:spacing w:line="244" w:lineRule="auto"/>
        <w:ind w:left="540" w:right="6780" w:firstLine="538"/>
        <w:rPr>
          <w:rFonts w:ascii="Arial" w:eastAsia="Arial" w:hAnsi="Arial" w:cs="Arial"/>
          <w:sz w:val="16"/>
          <w:szCs w:val="16"/>
        </w:rPr>
      </w:pPr>
      <w:r>
        <w:rPr>
          <w:rFonts w:ascii="Arial" w:eastAsia="Arial" w:hAnsi="Arial" w:cs="Arial"/>
          <w:sz w:val="16"/>
          <w:szCs w:val="16"/>
        </w:rPr>
        <w:t>комиссии по противодействию коррупции (Приложение 1)</w:t>
      </w: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00" w:lineRule="exact"/>
        <w:rPr>
          <w:sz w:val="20"/>
          <w:szCs w:val="20"/>
        </w:rPr>
      </w:pPr>
    </w:p>
    <w:p w:rsidR="006D1F11" w:rsidRDefault="006D1F11" w:rsidP="00235842">
      <w:pPr>
        <w:tabs>
          <w:tab w:val="left" w:pos="426"/>
        </w:tabs>
        <w:spacing w:line="213"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2820"/>
        <w:gridCol w:w="2060"/>
        <w:gridCol w:w="340"/>
        <w:gridCol w:w="1860"/>
        <w:gridCol w:w="30"/>
      </w:tblGrid>
      <w:tr w:rsidR="006D1F11">
        <w:trPr>
          <w:trHeight w:val="184"/>
        </w:trPr>
        <w:tc>
          <w:tcPr>
            <w:tcW w:w="2820" w:type="dxa"/>
            <w:vAlign w:val="bottom"/>
          </w:tcPr>
          <w:p w:rsidR="006D1F11" w:rsidRDefault="00441876" w:rsidP="00235842">
            <w:pPr>
              <w:tabs>
                <w:tab w:val="left" w:pos="426"/>
              </w:tabs>
              <w:ind w:right="460"/>
              <w:jc w:val="center"/>
              <w:rPr>
                <w:sz w:val="20"/>
                <w:szCs w:val="20"/>
              </w:rPr>
            </w:pPr>
            <w:r>
              <w:rPr>
                <w:rFonts w:ascii="Arial" w:eastAsia="Arial" w:hAnsi="Arial" w:cs="Arial"/>
                <w:sz w:val="16"/>
                <w:szCs w:val="16"/>
              </w:rPr>
              <w:t>Кодекс</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60"/>
              <w:jc w:val="center"/>
              <w:rPr>
                <w:sz w:val="20"/>
                <w:szCs w:val="20"/>
              </w:rPr>
            </w:pPr>
            <w:r>
              <w:rPr>
                <w:rFonts w:ascii="Arial" w:eastAsia="Arial" w:hAnsi="Arial" w:cs="Arial"/>
                <w:w w:val="99"/>
                <w:sz w:val="16"/>
                <w:szCs w:val="16"/>
              </w:rPr>
              <w:t>этики и служебного поведения</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60"/>
              <w:jc w:val="center"/>
              <w:rPr>
                <w:sz w:val="20"/>
                <w:szCs w:val="20"/>
              </w:rPr>
            </w:pPr>
            <w:r>
              <w:rPr>
                <w:rFonts w:ascii="Arial" w:eastAsia="Arial" w:hAnsi="Arial" w:cs="Arial"/>
                <w:w w:val="98"/>
                <w:sz w:val="16"/>
                <w:szCs w:val="16"/>
              </w:rPr>
              <w:t>работников</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40"/>
              <w:jc w:val="center"/>
              <w:rPr>
                <w:sz w:val="20"/>
                <w:szCs w:val="20"/>
              </w:rPr>
            </w:pPr>
            <w:r>
              <w:rPr>
                <w:rFonts w:ascii="Arial" w:eastAsia="Arial" w:hAnsi="Arial" w:cs="Arial"/>
                <w:sz w:val="16"/>
                <w:szCs w:val="16"/>
              </w:rPr>
              <w:t>(Приложение 2)</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543"/>
        </w:trPr>
        <w:tc>
          <w:tcPr>
            <w:tcW w:w="2820" w:type="dxa"/>
            <w:vMerge w:val="restart"/>
            <w:vAlign w:val="bottom"/>
          </w:tcPr>
          <w:p w:rsidR="006D1F11" w:rsidRDefault="00441876" w:rsidP="00235842">
            <w:pPr>
              <w:tabs>
                <w:tab w:val="left" w:pos="426"/>
              </w:tabs>
              <w:ind w:right="460"/>
              <w:jc w:val="center"/>
              <w:rPr>
                <w:sz w:val="20"/>
                <w:szCs w:val="20"/>
              </w:rPr>
            </w:pPr>
            <w:r>
              <w:rPr>
                <w:rFonts w:ascii="Arial" w:eastAsia="Arial" w:hAnsi="Arial" w:cs="Arial"/>
                <w:w w:val="98"/>
                <w:sz w:val="16"/>
                <w:szCs w:val="16"/>
              </w:rPr>
              <w:t>Положение</w:t>
            </w:r>
          </w:p>
        </w:tc>
        <w:tc>
          <w:tcPr>
            <w:tcW w:w="2060" w:type="dxa"/>
            <w:tcBorders>
              <w:bottom w:val="single" w:sz="8" w:space="0" w:color="auto"/>
            </w:tcBorders>
            <w:vAlign w:val="bottom"/>
          </w:tcPr>
          <w:p w:rsidR="006D1F11" w:rsidRDefault="006D1F11" w:rsidP="00235842">
            <w:pPr>
              <w:tabs>
                <w:tab w:val="left" w:pos="426"/>
              </w:tabs>
              <w:rPr>
                <w:sz w:val="24"/>
                <w:szCs w:val="24"/>
              </w:rPr>
            </w:pPr>
          </w:p>
        </w:tc>
        <w:tc>
          <w:tcPr>
            <w:tcW w:w="340" w:type="dxa"/>
            <w:vAlign w:val="bottom"/>
          </w:tcPr>
          <w:p w:rsidR="006D1F11" w:rsidRDefault="006D1F11" w:rsidP="00235842">
            <w:pPr>
              <w:tabs>
                <w:tab w:val="left" w:pos="426"/>
              </w:tabs>
              <w:rPr>
                <w:sz w:val="24"/>
                <w:szCs w:val="24"/>
              </w:rPr>
            </w:pPr>
          </w:p>
        </w:tc>
        <w:tc>
          <w:tcPr>
            <w:tcW w:w="1860" w:type="dxa"/>
            <w:tcBorders>
              <w:bottom w:val="single" w:sz="8" w:space="0" w:color="auto"/>
            </w:tcBorders>
            <w:vAlign w:val="bottom"/>
          </w:tcPr>
          <w:p w:rsidR="006D1F11" w:rsidRDefault="006D1F11" w:rsidP="00235842">
            <w:pPr>
              <w:tabs>
                <w:tab w:val="left" w:pos="426"/>
              </w:tabs>
              <w:rPr>
                <w:sz w:val="24"/>
                <w:szCs w:val="24"/>
              </w:rPr>
            </w:pPr>
          </w:p>
        </w:tc>
        <w:tc>
          <w:tcPr>
            <w:tcW w:w="0" w:type="dxa"/>
            <w:vAlign w:val="bottom"/>
          </w:tcPr>
          <w:p w:rsidR="006D1F11" w:rsidRDefault="006D1F11" w:rsidP="00235842">
            <w:pPr>
              <w:tabs>
                <w:tab w:val="left" w:pos="426"/>
              </w:tabs>
              <w:rPr>
                <w:sz w:val="1"/>
                <w:szCs w:val="1"/>
              </w:rPr>
            </w:pPr>
          </w:p>
        </w:tc>
      </w:tr>
      <w:tr w:rsidR="006D1F11">
        <w:trPr>
          <w:trHeight w:val="169"/>
        </w:trPr>
        <w:tc>
          <w:tcPr>
            <w:tcW w:w="2820" w:type="dxa"/>
            <w:vMerge/>
            <w:vAlign w:val="bottom"/>
          </w:tcPr>
          <w:p w:rsidR="006D1F11" w:rsidRDefault="006D1F11" w:rsidP="00235842">
            <w:pPr>
              <w:tabs>
                <w:tab w:val="left" w:pos="426"/>
              </w:tabs>
              <w:rPr>
                <w:sz w:val="14"/>
                <w:szCs w:val="14"/>
              </w:rPr>
            </w:pPr>
          </w:p>
        </w:tc>
        <w:tc>
          <w:tcPr>
            <w:tcW w:w="2060" w:type="dxa"/>
            <w:vMerge w:val="restart"/>
            <w:tcBorders>
              <w:left w:val="single" w:sz="8" w:space="0" w:color="auto"/>
              <w:right w:val="single" w:sz="8" w:space="0" w:color="auto"/>
            </w:tcBorders>
            <w:vAlign w:val="bottom"/>
          </w:tcPr>
          <w:p w:rsidR="006D1F11" w:rsidRDefault="00441876" w:rsidP="00235842">
            <w:pPr>
              <w:tabs>
                <w:tab w:val="left" w:pos="426"/>
              </w:tabs>
              <w:jc w:val="center"/>
              <w:rPr>
                <w:sz w:val="20"/>
                <w:szCs w:val="20"/>
              </w:rPr>
            </w:pPr>
            <w:r>
              <w:rPr>
                <w:rFonts w:ascii="Arial" w:eastAsia="Arial" w:hAnsi="Arial" w:cs="Arial"/>
                <w:sz w:val="16"/>
                <w:szCs w:val="16"/>
              </w:rPr>
              <w:t>Декларация</w:t>
            </w:r>
          </w:p>
        </w:tc>
        <w:tc>
          <w:tcPr>
            <w:tcW w:w="340" w:type="dxa"/>
            <w:tcBorders>
              <w:right w:val="single" w:sz="8" w:space="0" w:color="auto"/>
            </w:tcBorders>
            <w:vAlign w:val="bottom"/>
          </w:tcPr>
          <w:p w:rsidR="006D1F11" w:rsidRDefault="006D1F11" w:rsidP="00235842">
            <w:pPr>
              <w:tabs>
                <w:tab w:val="left" w:pos="426"/>
              </w:tabs>
              <w:rPr>
                <w:sz w:val="14"/>
                <w:szCs w:val="14"/>
              </w:rPr>
            </w:pPr>
          </w:p>
        </w:tc>
        <w:tc>
          <w:tcPr>
            <w:tcW w:w="1860" w:type="dxa"/>
            <w:vMerge w:val="restart"/>
            <w:tcBorders>
              <w:right w:val="single" w:sz="8" w:space="0" w:color="auto"/>
            </w:tcBorders>
            <w:vAlign w:val="bottom"/>
          </w:tcPr>
          <w:p w:rsidR="006D1F11" w:rsidRDefault="00441876" w:rsidP="00235842">
            <w:pPr>
              <w:tabs>
                <w:tab w:val="left" w:pos="426"/>
              </w:tabs>
              <w:jc w:val="center"/>
              <w:rPr>
                <w:sz w:val="20"/>
                <w:szCs w:val="20"/>
              </w:rPr>
            </w:pPr>
            <w:r>
              <w:rPr>
                <w:rFonts w:ascii="Arial" w:eastAsia="Arial" w:hAnsi="Arial" w:cs="Arial"/>
                <w:sz w:val="16"/>
                <w:szCs w:val="16"/>
              </w:rPr>
              <w:t>Типовые ситуации</w:t>
            </w:r>
          </w:p>
        </w:tc>
        <w:tc>
          <w:tcPr>
            <w:tcW w:w="0" w:type="dxa"/>
            <w:vAlign w:val="bottom"/>
          </w:tcPr>
          <w:p w:rsidR="006D1F11" w:rsidRDefault="006D1F11" w:rsidP="00235842">
            <w:pPr>
              <w:tabs>
                <w:tab w:val="left" w:pos="426"/>
              </w:tabs>
              <w:rPr>
                <w:sz w:val="1"/>
                <w:szCs w:val="1"/>
              </w:rPr>
            </w:pPr>
          </w:p>
        </w:tc>
      </w:tr>
      <w:tr w:rsidR="006D1F11">
        <w:trPr>
          <w:trHeight w:val="46"/>
        </w:trPr>
        <w:tc>
          <w:tcPr>
            <w:tcW w:w="2820" w:type="dxa"/>
            <w:vMerge w:val="restart"/>
            <w:vAlign w:val="bottom"/>
          </w:tcPr>
          <w:p w:rsidR="006D1F11" w:rsidRDefault="00441876" w:rsidP="00235842">
            <w:pPr>
              <w:tabs>
                <w:tab w:val="left" w:pos="426"/>
              </w:tabs>
              <w:ind w:right="460"/>
              <w:jc w:val="center"/>
              <w:rPr>
                <w:sz w:val="20"/>
                <w:szCs w:val="20"/>
              </w:rPr>
            </w:pPr>
            <w:r>
              <w:rPr>
                <w:rFonts w:ascii="Arial" w:eastAsia="Arial" w:hAnsi="Arial" w:cs="Arial"/>
                <w:sz w:val="16"/>
                <w:szCs w:val="16"/>
              </w:rPr>
              <w:t>о конфликте интересов</w:t>
            </w:r>
          </w:p>
        </w:tc>
        <w:tc>
          <w:tcPr>
            <w:tcW w:w="2060" w:type="dxa"/>
            <w:vMerge/>
            <w:tcBorders>
              <w:left w:val="single" w:sz="8" w:space="0" w:color="auto"/>
              <w:right w:val="single" w:sz="8" w:space="0" w:color="auto"/>
            </w:tcBorders>
            <w:vAlign w:val="bottom"/>
          </w:tcPr>
          <w:p w:rsidR="006D1F11" w:rsidRDefault="006D1F11" w:rsidP="00235842">
            <w:pPr>
              <w:tabs>
                <w:tab w:val="left" w:pos="426"/>
              </w:tabs>
              <w:rPr>
                <w:sz w:val="4"/>
                <w:szCs w:val="4"/>
              </w:rPr>
            </w:pPr>
          </w:p>
        </w:tc>
        <w:tc>
          <w:tcPr>
            <w:tcW w:w="340" w:type="dxa"/>
            <w:tcBorders>
              <w:right w:val="single" w:sz="8" w:space="0" w:color="auto"/>
            </w:tcBorders>
            <w:vAlign w:val="bottom"/>
          </w:tcPr>
          <w:p w:rsidR="006D1F11" w:rsidRDefault="006D1F11" w:rsidP="00235842">
            <w:pPr>
              <w:tabs>
                <w:tab w:val="left" w:pos="426"/>
              </w:tabs>
              <w:rPr>
                <w:sz w:val="4"/>
                <w:szCs w:val="4"/>
              </w:rPr>
            </w:pPr>
          </w:p>
        </w:tc>
        <w:tc>
          <w:tcPr>
            <w:tcW w:w="1860" w:type="dxa"/>
            <w:vMerge/>
            <w:tcBorders>
              <w:right w:val="single" w:sz="8" w:space="0" w:color="auto"/>
            </w:tcBorders>
            <w:vAlign w:val="bottom"/>
          </w:tcPr>
          <w:p w:rsidR="006D1F11" w:rsidRDefault="006D1F11" w:rsidP="00235842">
            <w:pPr>
              <w:tabs>
                <w:tab w:val="left" w:pos="426"/>
              </w:tabs>
              <w:rPr>
                <w:sz w:val="4"/>
                <w:szCs w:val="4"/>
              </w:rPr>
            </w:pPr>
          </w:p>
        </w:tc>
        <w:tc>
          <w:tcPr>
            <w:tcW w:w="0" w:type="dxa"/>
            <w:vAlign w:val="bottom"/>
          </w:tcPr>
          <w:p w:rsidR="006D1F11" w:rsidRDefault="006D1F11" w:rsidP="00235842">
            <w:pPr>
              <w:tabs>
                <w:tab w:val="left" w:pos="426"/>
              </w:tabs>
              <w:rPr>
                <w:sz w:val="1"/>
                <w:szCs w:val="1"/>
              </w:rPr>
            </w:pPr>
          </w:p>
        </w:tc>
      </w:tr>
      <w:tr w:rsidR="006D1F11">
        <w:trPr>
          <w:trHeight w:val="146"/>
        </w:trPr>
        <w:tc>
          <w:tcPr>
            <w:tcW w:w="2820" w:type="dxa"/>
            <w:vMerge/>
            <w:vAlign w:val="bottom"/>
          </w:tcPr>
          <w:p w:rsidR="006D1F11" w:rsidRDefault="006D1F11" w:rsidP="00235842">
            <w:pPr>
              <w:tabs>
                <w:tab w:val="left" w:pos="426"/>
              </w:tabs>
              <w:rPr>
                <w:sz w:val="12"/>
                <w:szCs w:val="12"/>
              </w:rPr>
            </w:pPr>
          </w:p>
        </w:tc>
        <w:tc>
          <w:tcPr>
            <w:tcW w:w="2060" w:type="dxa"/>
            <w:vMerge w:val="restart"/>
            <w:tcBorders>
              <w:left w:val="single" w:sz="8" w:space="0" w:color="auto"/>
              <w:right w:val="single" w:sz="8" w:space="0" w:color="auto"/>
            </w:tcBorders>
            <w:vAlign w:val="bottom"/>
          </w:tcPr>
          <w:p w:rsidR="006D1F11" w:rsidRDefault="00441876" w:rsidP="00235842">
            <w:pPr>
              <w:tabs>
                <w:tab w:val="left" w:pos="426"/>
              </w:tabs>
              <w:jc w:val="center"/>
              <w:rPr>
                <w:sz w:val="20"/>
                <w:szCs w:val="20"/>
              </w:rPr>
            </w:pPr>
            <w:r>
              <w:rPr>
                <w:rFonts w:ascii="Arial" w:eastAsia="Arial" w:hAnsi="Arial" w:cs="Arial"/>
                <w:w w:val="99"/>
                <w:sz w:val="16"/>
                <w:szCs w:val="16"/>
              </w:rPr>
              <w:t>конфликта интересов</w:t>
            </w:r>
          </w:p>
        </w:tc>
        <w:tc>
          <w:tcPr>
            <w:tcW w:w="340" w:type="dxa"/>
            <w:tcBorders>
              <w:right w:val="single" w:sz="8" w:space="0" w:color="auto"/>
            </w:tcBorders>
            <w:vAlign w:val="bottom"/>
          </w:tcPr>
          <w:p w:rsidR="006D1F11" w:rsidRDefault="006D1F11" w:rsidP="00235842">
            <w:pPr>
              <w:tabs>
                <w:tab w:val="left" w:pos="426"/>
              </w:tabs>
              <w:rPr>
                <w:sz w:val="12"/>
                <w:szCs w:val="12"/>
              </w:rPr>
            </w:pPr>
          </w:p>
        </w:tc>
        <w:tc>
          <w:tcPr>
            <w:tcW w:w="1860" w:type="dxa"/>
            <w:vMerge w:val="restart"/>
            <w:tcBorders>
              <w:right w:val="single" w:sz="8" w:space="0" w:color="auto"/>
            </w:tcBorders>
            <w:vAlign w:val="bottom"/>
          </w:tcPr>
          <w:p w:rsidR="006D1F11" w:rsidRDefault="00441876" w:rsidP="00235842">
            <w:pPr>
              <w:tabs>
                <w:tab w:val="left" w:pos="426"/>
              </w:tabs>
              <w:jc w:val="center"/>
              <w:rPr>
                <w:sz w:val="20"/>
                <w:szCs w:val="20"/>
              </w:rPr>
            </w:pPr>
            <w:r>
              <w:rPr>
                <w:rFonts w:ascii="Arial" w:eastAsia="Arial" w:hAnsi="Arial" w:cs="Arial"/>
                <w:w w:val="99"/>
                <w:sz w:val="16"/>
                <w:szCs w:val="16"/>
              </w:rPr>
              <w:t>конфликта интересов</w:t>
            </w:r>
          </w:p>
        </w:tc>
        <w:tc>
          <w:tcPr>
            <w:tcW w:w="0" w:type="dxa"/>
            <w:vAlign w:val="bottom"/>
          </w:tcPr>
          <w:p w:rsidR="006D1F11" w:rsidRDefault="006D1F11" w:rsidP="00235842">
            <w:pPr>
              <w:tabs>
                <w:tab w:val="left" w:pos="426"/>
              </w:tabs>
              <w:rPr>
                <w:sz w:val="1"/>
                <w:szCs w:val="1"/>
              </w:rPr>
            </w:pPr>
          </w:p>
        </w:tc>
      </w:tr>
      <w:tr w:rsidR="006D1F11">
        <w:trPr>
          <w:trHeight w:val="46"/>
        </w:trPr>
        <w:tc>
          <w:tcPr>
            <w:tcW w:w="2820" w:type="dxa"/>
            <w:vMerge w:val="restart"/>
            <w:vAlign w:val="bottom"/>
          </w:tcPr>
          <w:p w:rsidR="006D1F11" w:rsidRDefault="00441876" w:rsidP="00235842">
            <w:pPr>
              <w:tabs>
                <w:tab w:val="left" w:pos="426"/>
              </w:tabs>
              <w:ind w:right="440"/>
              <w:jc w:val="center"/>
              <w:rPr>
                <w:sz w:val="20"/>
                <w:szCs w:val="20"/>
              </w:rPr>
            </w:pPr>
            <w:r>
              <w:rPr>
                <w:rFonts w:ascii="Arial" w:eastAsia="Arial" w:hAnsi="Arial" w:cs="Arial"/>
                <w:sz w:val="16"/>
                <w:szCs w:val="16"/>
              </w:rPr>
              <w:t>(Приложение 3)</w:t>
            </w:r>
          </w:p>
        </w:tc>
        <w:tc>
          <w:tcPr>
            <w:tcW w:w="2060" w:type="dxa"/>
            <w:vMerge/>
            <w:tcBorders>
              <w:left w:val="single" w:sz="8" w:space="0" w:color="auto"/>
              <w:right w:val="single" w:sz="8" w:space="0" w:color="auto"/>
            </w:tcBorders>
            <w:vAlign w:val="bottom"/>
          </w:tcPr>
          <w:p w:rsidR="006D1F11" w:rsidRDefault="006D1F11" w:rsidP="00235842">
            <w:pPr>
              <w:tabs>
                <w:tab w:val="left" w:pos="426"/>
              </w:tabs>
              <w:rPr>
                <w:sz w:val="4"/>
                <w:szCs w:val="4"/>
              </w:rPr>
            </w:pPr>
          </w:p>
        </w:tc>
        <w:tc>
          <w:tcPr>
            <w:tcW w:w="340" w:type="dxa"/>
            <w:tcBorders>
              <w:right w:val="single" w:sz="8" w:space="0" w:color="auto"/>
            </w:tcBorders>
            <w:vAlign w:val="bottom"/>
          </w:tcPr>
          <w:p w:rsidR="006D1F11" w:rsidRDefault="006D1F11" w:rsidP="00235842">
            <w:pPr>
              <w:tabs>
                <w:tab w:val="left" w:pos="426"/>
              </w:tabs>
              <w:rPr>
                <w:sz w:val="4"/>
                <w:szCs w:val="4"/>
              </w:rPr>
            </w:pPr>
          </w:p>
        </w:tc>
        <w:tc>
          <w:tcPr>
            <w:tcW w:w="1860" w:type="dxa"/>
            <w:vMerge/>
            <w:tcBorders>
              <w:right w:val="single" w:sz="8" w:space="0" w:color="auto"/>
            </w:tcBorders>
            <w:vAlign w:val="bottom"/>
          </w:tcPr>
          <w:p w:rsidR="006D1F11" w:rsidRDefault="006D1F11" w:rsidP="00235842">
            <w:pPr>
              <w:tabs>
                <w:tab w:val="left" w:pos="426"/>
              </w:tabs>
              <w:rPr>
                <w:sz w:val="4"/>
                <w:szCs w:val="4"/>
              </w:rPr>
            </w:pPr>
          </w:p>
        </w:tc>
        <w:tc>
          <w:tcPr>
            <w:tcW w:w="0" w:type="dxa"/>
            <w:vAlign w:val="bottom"/>
          </w:tcPr>
          <w:p w:rsidR="006D1F11" w:rsidRDefault="006D1F11" w:rsidP="00235842">
            <w:pPr>
              <w:tabs>
                <w:tab w:val="left" w:pos="426"/>
              </w:tabs>
              <w:rPr>
                <w:sz w:val="1"/>
                <w:szCs w:val="1"/>
              </w:rPr>
            </w:pPr>
          </w:p>
        </w:tc>
      </w:tr>
      <w:tr w:rsidR="006D1F11">
        <w:trPr>
          <w:trHeight w:val="146"/>
        </w:trPr>
        <w:tc>
          <w:tcPr>
            <w:tcW w:w="2820" w:type="dxa"/>
            <w:vMerge/>
            <w:vAlign w:val="bottom"/>
          </w:tcPr>
          <w:p w:rsidR="006D1F11" w:rsidRDefault="006D1F11" w:rsidP="00235842">
            <w:pPr>
              <w:tabs>
                <w:tab w:val="left" w:pos="426"/>
              </w:tabs>
              <w:rPr>
                <w:sz w:val="12"/>
                <w:szCs w:val="12"/>
              </w:rPr>
            </w:pPr>
          </w:p>
        </w:tc>
        <w:tc>
          <w:tcPr>
            <w:tcW w:w="2060" w:type="dxa"/>
            <w:vMerge w:val="restart"/>
            <w:tcBorders>
              <w:left w:val="single" w:sz="8" w:space="0" w:color="auto"/>
              <w:right w:val="single" w:sz="8" w:space="0" w:color="auto"/>
            </w:tcBorders>
            <w:vAlign w:val="bottom"/>
          </w:tcPr>
          <w:p w:rsidR="006D1F11" w:rsidRDefault="00441876" w:rsidP="00235842">
            <w:pPr>
              <w:tabs>
                <w:tab w:val="left" w:pos="426"/>
              </w:tabs>
              <w:jc w:val="center"/>
              <w:rPr>
                <w:sz w:val="20"/>
                <w:szCs w:val="20"/>
              </w:rPr>
            </w:pPr>
            <w:r>
              <w:rPr>
                <w:rFonts w:ascii="Arial" w:eastAsia="Arial" w:hAnsi="Arial" w:cs="Arial"/>
                <w:sz w:val="16"/>
                <w:szCs w:val="16"/>
              </w:rPr>
              <w:t>(Приложение 1)</w:t>
            </w:r>
          </w:p>
        </w:tc>
        <w:tc>
          <w:tcPr>
            <w:tcW w:w="340" w:type="dxa"/>
            <w:tcBorders>
              <w:right w:val="single" w:sz="8" w:space="0" w:color="auto"/>
            </w:tcBorders>
            <w:vAlign w:val="bottom"/>
          </w:tcPr>
          <w:p w:rsidR="006D1F11" w:rsidRDefault="006D1F11" w:rsidP="00235842">
            <w:pPr>
              <w:tabs>
                <w:tab w:val="left" w:pos="426"/>
              </w:tabs>
              <w:rPr>
                <w:sz w:val="12"/>
                <w:szCs w:val="12"/>
              </w:rPr>
            </w:pPr>
          </w:p>
        </w:tc>
        <w:tc>
          <w:tcPr>
            <w:tcW w:w="1860" w:type="dxa"/>
            <w:vMerge w:val="restart"/>
            <w:tcBorders>
              <w:right w:val="single" w:sz="8" w:space="0" w:color="auto"/>
            </w:tcBorders>
            <w:vAlign w:val="bottom"/>
          </w:tcPr>
          <w:p w:rsidR="006D1F11" w:rsidRDefault="00441876" w:rsidP="00235842">
            <w:pPr>
              <w:tabs>
                <w:tab w:val="left" w:pos="426"/>
              </w:tabs>
              <w:ind w:left="360"/>
              <w:rPr>
                <w:sz w:val="20"/>
                <w:szCs w:val="20"/>
              </w:rPr>
            </w:pPr>
            <w:r>
              <w:rPr>
                <w:rFonts w:ascii="Arial" w:eastAsia="Arial" w:hAnsi="Arial" w:cs="Arial"/>
                <w:sz w:val="16"/>
                <w:szCs w:val="16"/>
              </w:rPr>
              <w:t>(Приложение 2)</w:t>
            </w:r>
          </w:p>
        </w:tc>
        <w:tc>
          <w:tcPr>
            <w:tcW w:w="0" w:type="dxa"/>
            <w:vAlign w:val="bottom"/>
          </w:tcPr>
          <w:p w:rsidR="006D1F11" w:rsidRDefault="006D1F11" w:rsidP="00235842">
            <w:pPr>
              <w:tabs>
                <w:tab w:val="left" w:pos="426"/>
              </w:tabs>
              <w:rPr>
                <w:sz w:val="1"/>
                <w:szCs w:val="1"/>
              </w:rPr>
            </w:pPr>
          </w:p>
        </w:tc>
      </w:tr>
      <w:tr w:rsidR="006D1F11">
        <w:trPr>
          <w:trHeight w:val="46"/>
        </w:trPr>
        <w:tc>
          <w:tcPr>
            <w:tcW w:w="2820" w:type="dxa"/>
            <w:vAlign w:val="bottom"/>
          </w:tcPr>
          <w:p w:rsidR="006D1F11" w:rsidRDefault="006D1F11" w:rsidP="00235842">
            <w:pPr>
              <w:tabs>
                <w:tab w:val="left" w:pos="426"/>
              </w:tabs>
              <w:rPr>
                <w:sz w:val="4"/>
                <w:szCs w:val="4"/>
              </w:rPr>
            </w:pPr>
          </w:p>
        </w:tc>
        <w:tc>
          <w:tcPr>
            <w:tcW w:w="2060" w:type="dxa"/>
            <w:vMerge/>
            <w:tcBorders>
              <w:left w:val="single" w:sz="8" w:space="0" w:color="auto"/>
              <w:right w:val="single" w:sz="8" w:space="0" w:color="auto"/>
            </w:tcBorders>
            <w:vAlign w:val="bottom"/>
          </w:tcPr>
          <w:p w:rsidR="006D1F11" w:rsidRDefault="006D1F11" w:rsidP="00235842">
            <w:pPr>
              <w:tabs>
                <w:tab w:val="left" w:pos="426"/>
              </w:tabs>
              <w:rPr>
                <w:sz w:val="4"/>
                <w:szCs w:val="4"/>
              </w:rPr>
            </w:pPr>
          </w:p>
        </w:tc>
        <w:tc>
          <w:tcPr>
            <w:tcW w:w="340" w:type="dxa"/>
            <w:tcBorders>
              <w:right w:val="single" w:sz="8" w:space="0" w:color="auto"/>
            </w:tcBorders>
            <w:vAlign w:val="bottom"/>
          </w:tcPr>
          <w:p w:rsidR="006D1F11" w:rsidRDefault="006D1F11" w:rsidP="00235842">
            <w:pPr>
              <w:tabs>
                <w:tab w:val="left" w:pos="426"/>
              </w:tabs>
              <w:rPr>
                <w:sz w:val="4"/>
                <w:szCs w:val="4"/>
              </w:rPr>
            </w:pPr>
          </w:p>
        </w:tc>
        <w:tc>
          <w:tcPr>
            <w:tcW w:w="1860" w:type="dxa"/>
            <w:vMerge/>
            <w:tcBorders>
              <w:right w:val="single" w:sz="8" w:space="0" w:color="auto"/>
            </w:tcBorders>
            <w:vAlign w:val="bottom"/>
          </w:tcPr>
          <w:p w:rsidR="006D1F11" w:rsidRDefault="006D1F11" w:rsidP="00235842">
            <w:pPr>
              <w:tabs>
                <w:tab w:val="left" w:pos="426"/>
              </w:tabs>
              <w:rPr>
                <w:sz w:val="4"/>
                <w:szCs w:val="4"/>
              </w:rPr>
            </w:pPr>
          </w:p>
        </w:tc>
        <w:tc>
          <w:tcPr>
            <w:tcW w:w="0" w:type="dxa"/>
            <w:vAlign w:val="bottom"/>
          </w:tcPr>
          <w:p w:rsidR="006D1F11" w:rsidRDefault="006D1F11" w:rsidP="00235842">
            <w:pPr>
              <w:tabs>
                <w:tab w:val="left" w:pos="426"/>
              </w:tabs>
              <w:rPr>
                <w:sz w:val="1"/>
                <w:szCs w:val="1"/>
              </w:rPr>
            </w:pPr>
          </w:p>
        </w:tc>
      </w:tr>
      <w:tr w:rsidR="006D1F11">
        <w:trPr>
          <w:trHeight w:val="61"/>
        </w:trPr>
        <w:tc>
          <w:tcPr>
            <w:tcW w:w="2820" w:type="dxa"/>
            <w:vMerge w:val="restart"/>
            <w:vAlign w:val="bottom"/>
          </w:tcPr>
          <w:p w:rsidR="006D1F11" w:rsidRDefault="00441876" w:rsidP="00235842">
            <w:pPr>
              <w:tabs>
                <w:tab w:val="left" w:pos="426"/>
              </w:tabs>
              <w:ind w:right="460"/>
              <w:jc w:val="center"/>
              <w:rPr>
                <w:sz w:val="20"/>
                <w:szCs w:val="20"/>
              </w:rPr>
            </w:pPr>
            <w:r>
              <w:rPr>
                <w:rFonts w:ascii="Arial" w:eastAsia="Arial" w:hAnsi="Arial" w:cs="Arial"/>
                <w:sz w:val="16"/>
                <w:szCs w:val="16"/>
              </w:rPr>
              <w:t>Регламент</w:t>
            </w:r>
          </w:p>
        </w:tc>
        <w:tc>
          <w:tcPr>
            <w:tcW w:w="2060" w:type="dxa"/>
            <w:tcBorders>
              <w:left w:val="single" w:sz="8" w:space="0" w:color="auto"/>
              <w:bottom w:val="single" w:sz="8" w:space="0" w:color="auto"/>
              <w:right w:val="single" w:sz="8" w:space="0" w:color="auto"/>
            </w:tcBorders>
            <w:vAlign w:val="bottom"/>
          </w:tcPr>
          <w:p w:rsidR="006D1F11" w:rsidRDefault="006D1F11" w:rsidP="00235842">
            <w:pPr>
              <w:tabs>
                <w:tab w:val="left" w:pos="426"/>
              </w:tabs>
              <w:rPr>
                <w:sz w:val="5"/>
                <w:szCs w:val="5"/>
              </w:rPr>
            </w:pPr>
          </w:p>
        </w:tc>
        <w:tc>
          <w:tcPr>
            <w:tcW w:w="340" w:type="dxa"/>
            <w:tcBorders>
              <w:right w:val="single" w:sz="8" w:space="0" w:color="auto"/>
            </w:tcBorders>
            <w:vAlign w:val="bottom"/>
          </w:tcPr>
          <w:p w:rsidR="006D1F11" w:rsidRDefault="006D1F11" w:rsidP="00235842">
            <w:pPr>
              <w:tabs>
                <w:tab w:val="left" w:pos="426"/>
              </w:tabs>
              <w:rPr>
                <w:sz w:val="5"/>
                <w:szCs w:val="5"/>
              </w:rPr>
            </w:pPr>
          </w:p>
        </w:tc>
        <w:tc>
          <w:tcPr>
            <w:tcW w:w="1860" w:type="dxa"/>
            <w:tcBorders>
              <w:bottom w:val="single" w:sz="8" w:space="0" w:color="auto"/>
              <w:right w:val="single" w:sz="8" w:space="0" w:color="auto"/>
            </w:tcBorders>
            <w:vAlign w:val="bottom"/>
          </w:tcPr>
          <w:p w:rsidR="006D1F11" w:rsidRDefault="006D1F11" w:rsidP="00235842">
            <w:pPr>
              <w:tabs>
                <w:tab w:val="left" w:pos="426"/>
              </w:tabs>
              <w:rPr>
                <w:sz w:val="5"/>
                <w:szCs w:val="5"/>
              </w:rPr>
            </w:pPr>
          </w:p>
        </w:tc>
        <w:tc>
          <w:tcPr>
            <w:tcW w:w="0" w:type="dxa"/>
            <w:vAlign w:val="bottom"/>
          </w:tcPr>
          <w:p w:rsidR="006D1F11" w:rsidRDefault="006D1F11" w:rsidP="00235842">
            <w:pPr>
              <w:tabs>
                <w:tab w:val="left" w:pos="426"/>
              </w:tabs>
              <w:rPr>
                <w:sz w:val="1"/>
                <w:szCs w:val="1"/>
              </w:rPr>
            </w:pPr>
          </w:p>
        </w:tc>
      </w:tr>
      <w:tr w:rsidR="006D1F11">
        <w:trPr>
          <w:trHeight w:val="569"/>
        </w:trPr>
        <w:tc>
          <w:tcPr>
            <w:tcW w:w="2820" w:type="dxa"/>
            <w:vMerge/>
            <w:vAlign w:val="bottom"/>
          </w:tcPr>
          <w:p w:rsidR="006D1F11" w:rsidRDefault="006D1F11" w:rsidP="00235842">
            <w:pPr>
              <w:tabs>
                <w:tab w:val="left" w:pos="426"/>
              </w:tabs>
              <w:rPr>
                <w:sz w:val="24"/>
                <w:szCs w:val="24"/>
              </w:rPr>
            </w:pPr>
          </w:p>
        </w:tc>
        <w:tc>
          <w:tcPr>
            <w:tcW w:w="2060" w:type="dxa"/>
            <w:vAlign w:val="bottom"/>
          </w:tcPr>
          <w:p w:rsidR="006D1F11" w:rsidRDefault="006D1F11" w:rsidP="00235842">
            <w:pPr>
              <w:tabs>
                <w:tab w:val="left" w:pos="426"/>
              </w:tabs>
              <w:rPr>
                <w:sz w:val="24"/>
                <w:szCs w:val="24"/>
              </w:rPr>
            </w:pPr>
          </w:p>
        </w:tc>
        <w:tc>
          <w:tcPr>
            <w:tcW w:w="340" w:type="dxa"/>
            <w:vAlign w:val="bottom"/>
          </w:tcPr>
          <w:p w:rsidR="006D1F11" w:rsidRDefault="006D1F11" w:rsidP="00235842">
            <w:pPr>
              <w:tabs>
                <w:tab w:val="left" w:pos="426"/>
              </w:tabs>
              <w:rPr>
                <w:sz w:val="24"/>
                <w:szCs w:val="24"/>
              </w:rPr>
            </w:pPr>
          </w:p>
        </w:tc>
        <w:tc>
          <w:tcPr>
            <w:tcW w:w="1860" w:type="dxa"/>
            <w:vAlign w:val="bottom"/>
          </w:tcPr>
          <w:p w:rsidR="006D1F11" w:rsidRDefault="006D1F11" w:rsidP="00235842">
            <w:pPr>
              <w:tabs>
                <w:tab w:val="left" w:pos="426"/>
              </w:tabs>
              <w:rPr>
                <w:sz w:val="24"/>
                <w:szCs w:val="24"/>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60"/>
              <w:jc w:val="center"/>
              <w:rPr>
                <w:sz w:val="20"/>
                <w:szCs w:val="20"/>
              </w:rPr>
            </w:pPr>
            <w:r>
              <w:rPr>
                <w:rFonts w:ascii="Arial" w:eastAsia="Arial" w:hAnsi="Arial" w:cs="Arial"/>
                <w:sz w:val="16"/>
                <w:szCs w:val="16"/>
              </w:rPr>
              <w:t>обмена подарками и знаками</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60"/>
              <w:jc w:val="center"/>
              <w:rPr>
                <w:sz w:val="20"/>
                <w:szCs w:val="20"/>
              </w:rPr>
            </w:pPr>
            <w:r>
              <w:rPr>
                <w:rFonts w:ascii="Arial" w:eastAsia="Arial" w:hAnsi="Arial" w:cs="Arial"/>
                <w:sz w:val="16"/>
                <w:szCs w:val="16"/>
              </w:rPr>
              <w:t>делового гостеприимства</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40"/>
              <w:jc w:val="center"/>
              <w:rPr>
                <w:sz w:val="20"/>
                <w:szCs w:val="20"/>
              </w:rPr>
            </w:pPr>
            <w:r>
              <w:rPr>
                <w:rFonts w:ascii="Arial" w:eastAsia="Arial" w:hAnsi="Arial" w:cs="Arial"/>
                <w:sz w:val="16"/>
                <w:szCs w:val="16"/>
              </w:rPr>
              <w:t>(Приложение 4)</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774"/>
        </w:trPr>
        <w:tc>
          <w:tcPr>
            <w:tcW w:w="2820" w:type="dxa"/>
            <w:vAlign w:val="bottom"/>
          </w:tcPr>
          <w:p w:rsidR="006D1F11" w:rsidRDefault="00441876" w:rsidP="00235842">
            <w:pPr>
              <w:tabs>
                <w:tab w:val="left" w:pos="426"/>
              </w:tabs>
              <w:ind w:right="440"/>
              <w:jc w:val="center"/>
              <w:rPr>
                <w:sz w:val="20"/>
                <w:szCs w:val="20"/>
              </w:rPr>
            </w:pPr>
            <w:r>
              <w:rPr>
                <w:rFonts w:ascii="Arial" w:eastAsia="Arial" w:hAnsi="Arial" w:cs="Arial"/>
                <w:w w:val="99"/>
                <w:sz w:val="16"/>
                <w:szCs w:val="16"/>
              </w:rPr>
              <w:t>Антикоррупционная оговорка</w:t>
            </w:r>
          </w:p>
        </w:tc>
        <w:tc>
          <w:tcPr>
            <w:tcW w:w="2060" w:type="dxa"/>
            <w:vAlign w:val="bottom"/>
          </w:tcPr>
          <w:p w:rsidR="006D1F11" w:rsidRDefault="006D1F11" w:rsidP="00235842">
            <w:pPr>
              <w:tabs>
                <w:tab w:val="left" w:pos="426"/>
              </w:tabs>
              <w:rPr>
                <w:sz w:val="24"/>
                <w:szCs w:val="24"/>
              </w:rPr>
            </w:pPr>
          </w:p>
        </w:tc>
        <w:tc>
          <w:tcPr>
            <w:tcW w:w="340" w:type="dxa"/>
            <w:vAlign w:val="bottom"/>
          </w:tcPr>
          <w:p w:rsidR="006D1F11" w:rsidRDefault="006D1F11" w:rsidP="00235842">
            <w:pPr>
              <w:tabs>
                <w:tab w:val="left" w:pos="426"/>
              </w:tabs>
              <w:rPr>
                <w:sz w:val="24"/>
                <w:szCs w:val="24"/>
              </w:rPr>
            </w:pPr>
          </w:p>
        </w:tc>
        <w:tc>
          <w:tcPr>
            <w:tcW w:w="1860" w:type="dxa"/>
            <w:vAlign w:val="bottom"/>
          </w:tcPr>
          <w:p w:rsidR="006D1F11" w:rsidRDefault="006D1F11" w:rsidP="00235842">
            <w:pPr>
              <w:tabs>
                <w:tab w:val="left" w:pos="426"/>
              </w:tabs>
              <w:rPr>
                <w:sz w:val="24"/>
                <w:szCs w:val="24"/>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40"/>
              <w:jc w:val="center"/>
              <w:rPr>
                <w:sz w:val="20"/>
                <w:szCs w:val="20"/>
              </w:rPr>
            </w:pPr>
            <w:r>
              <w:rPr>
                <w:rFonts w:ascii="Arial" w:eastAsia="Arial" w:hAnsi="Arial" w:cs="Arial"/>
                <w:w w:val="98"/>
                <w:sz w:val="16"/>
                <w:szCs w:val="16"/>
              </w:rPr>
              <w:t>(вариант)</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r w:rsidR="006D1F11">
        <w:trPr>
          <w:trHeight w:val="192"/>
        </w:trPr>
        <w:tc>
          <w:tcPr>
            <w:tcW w:w="2820" w:type="dxa"/>
            <w:vAlign w:val="bottom"/>
          </w:tcPr>
          <w:p w:rsidR="006D1F11" w:rsidRDefault="00441876" w:rsidP="00235842">
            <w:pPr>
              <w:tabs>
                <w:tab w:val="left" w:pos="426"/>
              </w:tabs>
              <w:ind w:right="440"/>
              <w:jc w:val="center"/>
              <w:rPr>
                <w:sz w:val="20"/>
                <w:szCs w:val="20"/>
              </w:rPr>
            </w:pPr>
            <w:r>
              <w:rPr>
                <w:rFonts w:ascii="Arial" w:eastAsia="Arial" w:hAnsi="Arial" w:cs="Arial"/>
                <w:sz w:val="16"/>
                <w:szCs w:val="16"/>
              </w:rPr>
              <w:t>(Приложение 5)</w:t>
            </w:r>
          </w:p>
        </w:tc>
        <w:tc>
          <w:tcPr>
            <w:tcW w:w="2060" w:type="dxa"/>
            <w:vAlign w:val="bottom"/>
          </w:tcPr>
          <w:p w:rsidR="006D1F11" w:rsidRDefault="006D1F11" w:rsidP="00235842">
            <w:pPr>
              <w:tabs>
                <w:tab w:val="left" w:pos="426"/>
              </w:tabs>
              <w:rPr>
                <w:sz w:val="16"/>
                <w:szCs w:val="16"/>
              </w:rPr>
            </w:pPr>
          </w:p>
        </w:tc>
        <w:tc>
          <w:tcPr>
            <w:tcW w:w="340" w:type="dxa"/>
            <w:vAlign w:val="bottom"/>
          </w:tcPr>
          <w:p w:rsidR="006D1F11" w:rsidRDefault="006D1F11" w:rsidP="00235842">
            <w:pPr>
              <w:tabs>
                <w:tab w:val="left" w:pos="426"/>
              </w:tabs>
              <w:rPr>
                <w:sz w:val="16"/>
                <w:szCs w:val="16"/>
              </w:rPr>
            </w:pPr>
          </w:p>
        </w:tc>
        <w:tc>
          <w:tcPr>
            <w:tcW w:w="1860" w:type="dxa"/>
            <w:vAlign w:val="bottom"/>
          </w:tcPr>
          <w:p w:rsidR="006D1F11" w:rsidRDefault="006D1F11" w:rsidP="00235842">
            <w:pPr>
              <w:tabs>
                <w:tab w:val="left" w:pos="426"/>
              </w:tabs>
              <w:rPr>
                <w:sz w:val="16"/>
                <w:szCs w:val="16"/>
              </w:rPr>
            </w:pPr>
          </w:p>
        </w:tc>
        <w:tc>
          <w:tcPr>
            <w:tcW w:w="0" w:type="dxa"/>
            <w:vAlign w:val="bottom"/>
          </w:tcPr>
          <w:p w:rsidR="006D1F11" w:rsidRDefault="006D1F11" w:rsidP="00235842">
            <w:pPr>
              <w:tabs>
                <w:tab w:val="left" w:pos="426"/>
              </w:tabs>
              <w:rPr>
                <w:sz w:val="1"/>
                <w:szCs w:val="1"/>
              </w:rPr>
            </w:pPr>
          </w:p>
        </w:tc>
      </w:tr>
    </w:tbl>
    <w:p w:rsidR="006D1F11" w:rsidRDefault="00AF046B" w:rsidP="00235842">
      <w:pPr>
        <w:tabs>
          <w:tab w:val="left" w:pos="426"/>
        </w:tabs>
        <w:sectPr w:rsidR="006D1F11">
          <w:footerReference w:type="default" r:id="rId9"/>
          <w:pgSz w:w="11900" w:h="16838"/>
          <w:pgMar w:top="990" w:right="1006" w:bottom="1440" w:left="1440" w:header="0" w:footer="0" w:gutter="0"/>
          <w:cols w:space="720" w:equalWidth="0">
            <w:col w:w="9460"/>
          </w:cols>
        </w:sectPr>
      </w:pPr>
      <w:r>
        <w:t xml:space="preserve"> </w:t>
      </w:r>
    </w:p>
    <w:p w:rsidR="00844BA0" w:rsidRDefault="00844BA0" w:rsidP="00C26F42">
      <w:pPr>
        <w:jc w:val="center"/>
        <w:rPr>
          <w:b/>
          <w:kern w:val="26"/>
          <w:sz w:val="28"/>
          <w:szCs w:val="28"/>
        </w:rPr>
      </w:pPr>
      <w:r w:rsidRPr="00844BA0">
        <w:rPr>
          <w:b/>
          <w:noProof/>
          <w:kern w:val="26"/>
          <w:sz w:val="28"/>
          <w:szCs w:val="28"/>
        </w:rPr>
        <w:lastRenderedPageBreak/>
        <w:drawing>
          <wp:inline distT="0" distB="0" distL="0" distR="0">
            <wp:extent cx="6278814" cy="6956755"/>
            <wp:effectExtent l="0" t="0" r="8255" b="0"/>
            <wp:docPr id="6" name="Рисунок 6" descr="E:\SYSTEM\Desktop\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YSTEM\Desktop\2.2.bmp"/>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13076" t="5464" r="6098" b="25302"/>
                    <a:stretch/>
                  </pic:blipFill>
                  <pic:spPr bwMode="auto">
                    <a:xfrm>
                      <a:off x="0" y="0"/>
                      <a:ext cx="6316409" cy="6998410"/>
                    </a:xfrm>
                    <a:prstGeom prst="rect">
                      <a:avLst/>
                    </a:prstGeom>
                    <a:noFill/>
                    <a:ln>
                      <a:noFill/>
                    </a:ln>
                    <a:extLst>
                      <a:ext uri="{53640926-AAD7-44D8-BBD7-CCE9431645EC}">
                        <a14:shadowObscured xmlns:a14="http://schemas.microsoft.com/office/drawing/2010/main"/>
                      </a:ext>
                    </a:extLst>
                  </pic:spPr>
                </pic:pic>
              </a:graphicData>
            </a:graphic>
          </wp:inline>
        </w:drawing>
      </w:r>
    </w:p>
    <w:p w:rsidR="00844BA0" w:rsidRDefault="00844BA0" w:rsidP="00C26F42">
      <w:pPr>
        <w:jc w:val="center"/>
        <w:rPr>
          <w:b/>
          <w:kern w:val="26"/>
          <w:sz w:val="28"/>
          <w:szCs w:val="28"/>
        </w:rPr>
      </w:pPr>
      <w:r>
        <w:rPr>
          <w:b/>
          <w:kern w:val="26"/>
          <w:sz w:val="28"/>
          <w:szCs w:val="28"/>
        </w:rPr>
        <w:br w:type="page"/>
      </w:r>
    </w:p>
    <w:p w:rsidR="007055F4" w:rsidRPr="00C26F42" w:rsidRDefault="007055F4" w:rsidP="00C26F42">
      <w:pPr>
        <w:jc w:val="center"/>
        <w:rPr>
          <w:sz w:val="24"/>
          <w:szCs w:val="24"/>
        </w:rPr>
      </w:pPr>
      <w:r w:rsidRPr="007055F4">
        <w:rPr>
          <w:b/>
          <w:kern w:val="26"/>
          <w:sz w:val="28"/>
          <w:szCs w:val="28"/>
        </w:rPr>
        <w:lastRenderedPageBreak/>
        <w:t>Лист изменений</w:t>
      </w:r>
    </w:p>
    <w:p w:rsidR="007055F4" w:rsidRDefault="007055F4" w:rsidP="007055F4">
      <w:pPr>
        <w:spacing w:line="276" w:lineRule="auto"/>
      </w:pPr>
    </w:p>
    <w:tbl>
      <w:tblPr>
        <w:tblStyle w:val="aa"/>
        <w:tblW w:w="0" w:type="auto"/>
        <w:tblLook w:val="04A0" w:firstRow="1" w:lastRow="0" w:firstColumn="1" w:lastColumn="0" w:noHBand="0" w:noVBand="1"/>
      </w:tblPr>
      <w:tblGrid>
        <w:gridCol w:w="592"/>
        <w:gridCol w:w="1359"/>
        <w:gridCol w:w="5387"/>
        <w:gridCol w:w="2232"/>
      </w:tblGrid>
      <w:tr w:rsidR="007055F4" w:rsidRPr="00AF5767" w:rsidTr="006110D6">
        <w:tc>
          <w:tcPr>
            <w:tcW w:w="592"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 п/п</w:t>
            </w:r>
          </w:p>
        </w:tc>
        <w:tc>
          <w:tcPr>
            <w:tcW w:w="1359"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Дата</w:t>
            </w:r>
          </w:p>
        </w:tc>
        <w:tc>
          <w:tcPr>
            <w:tcW w:w="5387"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Содержание изменений</w:t>
            </w:r>
          </w:p>
        </w:tc>
        <w:tc>
          <w:tcPr>
            <w:tcW w:w="2232" w:type="dxa"/>
          </w:tcPr>
          <w:p w:rsidR="007055F4" w:rsidRPr="00AF5767" w:rsidRDefault="007055F4" w:rsidP="006110D6">
            <w:pPr>
              <w:spacing w:line="276" w:lineRule="auto"/>
              <w:jc w:val="center"/>
              <w:rPr>
                <w:sz w:val="24"/>
                <w:szCs w:val="24"/>
              </w:rPr>
            </w:pPr>
          </w:p>
        </w:tc>
      </w:tr>
      <w:tr w:rsidR="007055F4" w:rsidRPr="00AF5767" w:rsidTr="006110D6">
        <w:tc>
          <w:tcPr>
            <w:tcW w:w="592"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1</w:t>
            </w:r>
          </w:p>
        </w:tc>
        <w:tc>
          <w:tcPr>
            <w:tcW w:w="1359"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2</w:t>
            </w:r>
          </w:p>
        </w:tc>
        <w:tc>
          <w:tcPr>
            <w:tcW w:w="5387" w:type="dxa"/>
          </w:tcPr>
          <w:p w:rsidR="007055F4" w:rsidRPr="007055F4" w:rsidRDefault="007055F4" w:rsidP="006110D6">
            <w:pPr>
              <w:spacing w:line="276" w:lineRule="auto"/>
              <w:jc w:val="center"/>
              <w:rPr>
                <w:rFonts w:ascii="Times New Roman" w:hAnsi="Times New Roman" w:cs="Times New Roman"/>
                <w:sz w:val="24"/>
                <w:szCs w:val="24"/>
              </w:rPr>
            </w:pPr>
            <w:r w:rsidRPr="007055F4">
              <w:rPr>
                <w:rFonts w:ascii="Times New Roman" w:hAnsi="Times New Roman" w:cs="Times New Roman"/>
                <w:sz w:val="24"/>
                <w:szCs w:val="24"/>
              </w:rPr>
              <w:t>3</w:t>
            </w:r>
          </w:p>
        </w:tc>
        <w:tc>
          <w:tcPr>
            <w:tcW w:w="2232" w:type="dxa"/>
          </w:tcPr>
          <w:p w:rsidR="007055F4" w:rsidRPr="00AF5767" w:rsidRDefault="007055F4" w:rsidP="006110D6">
            <w:pPr>
              <w:spacing w:line="276" w:lineRule="auto"/>
              <w:jc w:val="center"/>
              <w:rPr>
                <w:sz w:val="24"/>
                <w:szCs w:val="24"/>
              </w:rPr>
            </w:pPr>
            <w:r>
              <w:rPr>
                <w:sz w:val="24"/>
                <w:szCs w:val="24"/>
              </w:rPr>
              <w:t>4</w:t>
            </w:r>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rPr>
              <w:t>16.02.2016</w:t>
            </w:r>
          </w:p>
        </w:tc>
        <w:tc>
          <w:tcPr>
            <w:tcW w:w="5387" w:type="dxa"/>
          </w:tcPr>
          <w:p w:rsidR="007055F4" w:rsidRPr="007055F4" w:rsidRDefault="007055F4" w:rsidP="006110D6">
            <w:pPr>
              <w:pStyle w:val="afe"/>
              <w:spacing w:before="0" w:after="0"/>
              <w:jc w:val="both"/>
              <w:rPr>
                <w:rFonts w:ascii="Times New Roman" w:hAnsi="Times New Roman" w:cs="Times New Roman"/>
                <w:color w:val="000000" w:themeColor="text1"/>
              </w:rPr>
            </w:pPr>
            <w:r w:rsidRPr="007055F4">
              <w:rPr>
                <w:rFonts w:ascii="Times New Roman" w:hAnsi="Times New Roman" w:cs="Times New Roman"/>
                <w:color w:val="000000" w:themeColor="text1"/>
              </w:rPr>
              <w:t>В разделе 1 «Понятие, цели и задачи антикоррупционной политики» понятия «личная заинтересованность» и «конфликт интересов» приведены в соответствие со статьей 10 Федерального закона от 25.12.2008 № 273-ФЗ «О противодействии коррупции» (в редакции Федерального закона от 05.10.2015 № 285-ФЗ).</w:t>
            </w:r>
          </w:p>
        </w:tc>
        <w:tc>
          <w:tcPr>
            <w:tcW w:w="2232" w:type="dxa"/>
          </w:tcPr>
          <w:p w:rsidR="007055F4" w:rsidRPr="007B0064" w:rsidRDefault="008446B0" w:rsidP="006110D6">
            <w:pPr>
              <w:pStyle w:val="afe"/>
              <w:spacing w:before="0" w:after="0"/>
              <w:rPr>
                <w:rFonts w:ascii="Times New Roman" w:hAnsi="Times New Roman" w:cs="Times New Roman"/>
                <w:color w:val="000000" w:themeColor="text1"/>
              </w:rPr>
            </w:pPr>
            <w:hyperlink r:id="rId11" w:history="1">
              <w:hyperlink r:id="rId12" w:history="1">
                <w:r w:rsidR="007055F4" w:rsidRPr="007B0064">
                  <w:rPr>
                    <w:rStyle w:val="a5"/>
                    <w:rFonts w:ascii="Times New Roman" w:eastAsiaTheme="majorEastAsia" w:hAnsi="Times New Roman" w:cs="Times New Roman"/>
                    <w:color w:val="1F497D" w:themeColor="text2"/>
                  </w:rPr>
                  <w:t xml:space="preserve">письмо </w:t>
                </w:r>
              </w:hyperlink>
            </w:hyperlink>
            <w:r w:rsidR="007055F4" w:rsidRPr="007B0064">
              <w:rPr>
                <w:rFonts w:ascii="Times New Roman" w:hAnsi="Times New Roman" w:cs="Times New Roman"/>
                <w:color w:val="000000" w:themeColor="text1"/>
              </w:rPr>
              <w:t xml:space="preserve">УПК </w:t>
            </w:r>
            <w:r w:rsidR="007055F4" w:rsidRPr="007B0064">
              <w:rPr>
                <w:rFonts w:ascii="Times New Roman" w:hAnsi="Times New Roman" w:cs="Times New Roman"/>
                <w:color w:val="000000" w:themeColor="text1"/>
              </w:rPr>
              <w:br/>
              <w:t xml:space="preserve">от 12.02.2016 № ИХ.01-01299/16 </w:t>
            </w:r>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rPr>
              <w:t>16.02.2016</w:t>
            </w:r>
          </w:p>
        </w:tc>
        <w:tc>
          <w:tcPr>
            <w:tcW w:w="5387" w:type="dxa"/>
          </w:tcPr>
          <w:p w:rsidR="007055F4" w:rsidRPr="007055F4" w:rsidRDefault="007055F4" w:rsidP="006110D6">
            <w:pPr>
              <w:pStyle w:val="afe"/>
              <w:spacing w:before="0" w:after="0"/>
              <w:jc w:val="both"/>
              <w:rPr>
                <w:rFonts w:ascii="Times New Roman" w:hAnsi="Times New Roman" w:cs="Times New Roman"/>
                <w:color w:val="000000" w:themeColor="text1"/>
              </w:rPr>
            </w:pPr>
            <w:r w:rsidRPr="007055F4">
              <w:rPr>
                <w:rFonts w:ascii="Times New Roman" w:hAnsi="Times New Roman" w:cs="Times New Roman"/>
                <w:color w:val="000000" w:themeColor="text1"/>
              </w:rPr>
              <w:t>Раздел 9 «Выявление и урегулирование конфликта интересов» дополнен пунктом 9.2</w:t>
            </w:r>
            <w:r w:rsidRPr="007055F4">
              <w:rPr>
                <w:rFonts w:ascii="Times New Roman" w:hAnsi="Times New Roman" w:cs="Times New Roman"/>
                <w:color w:val="000000" w:themeColor="text1"/>
                <w:vertAlign w:val="superscript"/>
              </w:rPr>
              <w:t>1</w:t>
            </w:r>
            <w:r w:rsidRPr="007055F4">
              <w:rPr>
                <w:rFonts w:ascii="Times New Roman" w:hAnsi="Times New Roman" w:cs="Times New Roman"/>
                <w:color w:val="000000" w:themeColor="text1"/>
              </w:rPr>
              <w:t>.</w:t>
            </w:r>
          </w:p>
        </w:tc>
        <w:tc>
          <w:tcPr>
            <w:tcW w:w="2232" w:type="dxa"/>
          </w:tcPr>
          <w:p w:rsidR="007055F4" w:rsidRPr="007B0064" w:rsidRDefault="008446B0" w:rsidP="006110D6">
            <w:pPr>
              <w:pStyle w:val="afe"/>
              <w:spacing w:before="0" w:after="0"/>
              <w:rPr>
                <w:rFonts w:ascii="Times New Roman" w:hAnsi="Times New Roman" w:cs="Times New Roman"/>
                <w:color w:val="000000" w:themeColor="text1"/>
              </w:rPr>
            </w:pPr>
            <w:hyperlink r:id="rId13" w:history="1">
              <w:hyperlink r:id="rId14" w:history="1">
                <w:r w:rsidR="007055F4" w:rsidRPr="007B0064">
                  <w:rPr>
                    <w:rStyle w:val="a5"/>
                    <w:rFonts w:ascii="Times New Roman" w:eastAsiaTheme="majorEastAsia" w:hAnsi="Times New Roman" w:cstheme="majorBidi"/>
                    <w:color w:val="1F497D" w:themeColor="text2"/>
                  </w:rPr>
                  <w:t xml:space="preserve">письмо </w:t>
                </w:r>
              </w:hyperlink>
            </w:hyperlink>
            <w:r w:rsidR="007055F4" w:rsidRPr="007B0064">
              <w:rPr>
                <w:rFonts w:ascii="Times New Roman" w:hAnsi="Times New Roman" w:cs="Times New Roman"/>
                <w:color w:val="000000" w:themeColor="text1"/>
              </w:rPr>
              <w:t xml:space="preserve">УПК </w:t>
            </w:r>
            <w:r w:rsidR="007055F4" w:rsidRPr="007B0064">
              <w:rPr>
                <w:rFonts w:ascii="Times New Roman" w:hAnsi="Times New Roman" w:cs="Times New Roman"/>
                <w:color w:val="000000" w:themeColor="text1"/>
              </w:rPr>
              <w:br/>
              <w:t xml:space="preserve">от 12.02.2016 № ИХ.01-01299/16 </w:t>
            </w:r>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lang w:val="en-US"/>
              </w:rPr>
              <w:t>29</w:t>
            </w:r>
            <w:r w:rsidRPr="007055F4">
              <w:rPr>
                <w:rFonts w:ascii="Times New Roman" w:hAnsi="Times New Roman" w:cs="Times New Roman"/>
                <w:color w:val="000000" w:themeColor="text1"/>
                <w:sz w:val="24"/>
                <w:szCs w:val="24"/>
              </w:rPr>
              <w:t>.07.2019</w:t>
            </w:r>
          </w:p>
        </w:tc>
        <w:tc>
          <w:tcPr>
            <w:tcW w:w="5387" w:type="dxa"/>
          </w:tcPr>
          <w:p w:rsidR="007055F4" w:rsidRPr="007055F4" w:rsidRDefault="007055F4" w:rsidP="006110D6">
            <w:pPr>
              <w:pStyle w:val="afe"/>
              <w:spacing w:before="0" w:after="0"/>
              <w:jc w:val="both"/>
              <w:rPr>
                <w:rFonts w:ascii="Times New Roman" w:hAnsi="Times New Roman" w:cs="Times New Roman"/>
                <w:color w:val="000000" w:themeColor="text1"/>
              </w:rPr>
            </w:pPr>
            <w:r w:rsidRPr="007055F4">
              <w:rPr>
                <w:rFonts w:ascii="Times New Roman" w:hAnsi="Times New Roman" w:cs="Times New Roman"/>
                <w:color w:val="000000" w:themeColor="text1"/>
              </w:rPr>
              <w:t>В разделе 1 «Понятие, цели и задачи антикоррупционной политики» понятие «взятка» привести в соответствие с пунктом 1 статьи 290 Уголовного кодекса Российской Федерации от 13.06.1996 № 63-ФЗ.</w:t>
            </w:r>
          </w:p>
        </w:tc>
        <w:tc>
          <w:tcPr>
            <w:tcW w:w="2232" w:type="dxa"/>
          </w:tcPr>
          <w:p w:rsidR="007055F4" w:rsidRPr="009B5615" w:rsidRDefault="008446B0" w:rsidP="006110D6">
            <w:pPr>
              <w:pStyle w:val="afe"/>
              <w:spacing w:before="0" w:after="0"/>
              <w:rPr>
                <w:rFonts w:ascii="Times New Roman" w:hAnsi="Times New Roman" w:cs="Times New Roman"/>
                <w:color w:val="000000" w:themeColor="text1"/>
                <w:sz w:val="22"/>
                <w:szCs w:val="22"/>
              </w:rPr>
            </w:pPr>
            <w:hyperlink r:id="rId15" w:history="1">
              <w:r w:rsidR="007055F4" w:rsidRPr="009B5615">
                <w:rPr>
                  <w:rStyle w:val="a5"/>
                  <w:rFonts w:ascii="Times New Roman" w:hAnsi="Times New Roman" w:cs="Times New Roman"/>
                  <w:sz w:val="22"/>
                  <w:szCs w:val="22"/>
                </w:rPr>
                <w:t>Письмо исходящее ИХ.01-08080/19 от 29.07.2019 в (по списку рассылки), О направлении Примерной антикоррупционной политики</w:t>
              </w:r>
            </w:hyperlink>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lang w:val="en-US"/>
              </w:rPr>
              <w:t>29</w:t>
            </w:r>
            <w:r w:rsidRPr="007055F4">
              <w:rPr>
                <w:rFonts w:ascii="Times New Roman" w:hAnsi="Times New Roman" w:cs="Times New Roman"/>
                <w:color w:val="000000" w:themeColor="text1"/>
                <w:sz w:val="24"/>
                <w:szCs w:val="24"/>
              </w:rPr>
              <w:t>.07.2019</w:t>
            </w:r>
          </w:p>
        </w:tc>
        <w:tc>
          <w:tcPr>
            <w:tcW w:w="5387" w:type="dxa"/>
          </w:tcPr>
          <w:p w:rsidR="007055F4" w:rsidRPr="007055F4" w:rsidRDefault="007055F4" w:rsidP="006110D6">
            <w:pPr>
              <w:tabs>
                <w:tab w:val="left" w:pos="1134"/>
              </w:tabs>
              <w:jc w:val="both"/>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rPr>
              <w:t>В разделе 1 «Понятие, цели и задачи антикоррупционной политики» понятие «коммерческий подкуп» привести в соответствие с пунктом 1 статьи</w:t>
            </w:r>
            <w:r w:rsidRPr="007055F4">
              <w:rPr>
                <w:rFonts w:ascii="Times New Roman" w:hAnsi="Times New Roman" w:cs="Times New Roman"/>
                <w:color w:val="000000" w:themeColor="text1"/>
                <w:sz w:val="24"/>
                <w:szCs w:val="24"/>
                <w:lang w:val="en-US"/>
              </w:rPr>
              <w:t> </w:t>
            </w:r>
            <w:r w:rsidRPr="007055F4">
              <w:rPr>
                <w:rFonts w:ascii="Times New Roman" w:hAnsi="Times New Roman" w:cs="Times New Roman"/>
                <w:color w:val="000000" w:themeColor="text1"/>
                <w:sz w:val="24"/>
                <w:szCs w:val="24"/>
              </w:rPr>
              <w:t>204 Уголовного кодекса Российской Федерации от 13.06.1996 № 63-ФЗ.</w:t>
            </w:r>
          </w:p>
          <w:p w:rsidR="007055F4" w:rsidRPr="007055F4" w:rsidRDefault="007055F4" w:rsidP="006110D6">
            <w:pPr>
              <w:pStyle w:val="afe"/>
              <w:spacing w:before="0" w:after="0"/>
              <w:jc w:val="both"/>
              <w:rPr>
                <w:rFonts w:ascii="Times New Roman" w:hAnsi="Times New Roman" w:cs="Times New Roman"/>
                <w:color w:val="000000" w:themeColor="text1"/>
              </w:rPr>
            </w:pPr>
          </w:p>
        </w:tc>
        <w:tc>
          <w:tcPr>
            <w:tcW w:w="2232" w:type="dxa"/>
          </w:tcPr>
          <w:p w:rsidR="007055F4" w:rsidRPr="009B5615" w:rsidRDefault="008446B0" w:rsidP="006110D6">
            <w:pPr>
              <w:pStyle w:val="afe"/>
              <w:spacing w:before="0" w:after="0"/>
              <w:rPr>
                <w:rFonts w:ascii="Times New Roman" w:hAnsi="Times New Roman" w:cs="Times New Roman"/>
                <w:color w:val="000000" w:themeColor="text1"/>
                <w:sz w:val="22"/>
                <w:szCs w:val="22"/>
              </w:rPr>
            </w:pPr>
            <w:hyperlink r:id="rId16" w:history="1">
              <w:r w:rsidR="007055F4" w:rsidRPr="009B5615">
                <w:rPr>
                  <w:rStyle w:val="a5"/>
                  <w:rFonts w:ascii="Times New Roman" w:hAnsi="Times New Roman" w:cs="Times New Roman"/>
                  <w:sz w:val="22"/>
                  <w:szCs w:val="22"/>
                </w:rPr>
                <w:t>Письмо исходящее ИХ.01-08080/19 от 29.07.2019 в (по списку рассылки), О направлении Примерной антикоррупционной политики</w:t>
              </w:r>
            </w:hyperlink>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lang w:val="en-US"/>
              </w:rPr>
              <w:t>27</w:t>
            </w:r>
            <w:r w:rsidRPr="007055F4">
              <w:rPr>
                <w:rFonts w:ascii="Times New Roman" w:hAnsi="Times New Roman" w:cs="Times New Roman"/>
                <w:color w:val="000000" w:themeColor="text1"/>
                <w:sz w:val="24"/>
                <w:szCs w:val="24"/>
              </w:rPr>
              <w:t>.04.2020</w:t>
            </w:r>
          </w:p>
        </w:tc>
        <w:tc>
          <w:tcPr>
            <w:tcW w:w="5387" w:type="dxa"/>
          </w:tcPr>
          <w:p w:rsidR="007055F4" w:rsidRPr="007055F4" w:rsidRDefault="007055F4" w:rsidP="006110D6">
            <w:pPr>
              <w:tabs>
                <w:tab w:val="left" w:pos="1134"/>
              </w:tabs>
              <w:jc w:val="both"/>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rPr>
              <w:t xml:space="preserve">Изменены пункты 9.3, 9.6 антикоррупционной политики, добавлены пункты 9.7, 9.8, 9.9, 12.2 антикоррупционной политики. Изменены пункты 2.1, 3.1, изменено Приложение 1 «Декларация конфликта интересов» и добавлено Приложение 3 «Уведомление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к Приложению 3 «Положение о конфликте интересов» к антикоррупционной политике.  </w:t>
            </w:r>
          </w:p>
        </w:tc>
        <w:tc>
          <w:tcPr>
            <w:tcW w:w="2232" w:type="dxa"/>
          </w:tcPr>
          <w:p w:rsidR="007055F4" w:rsidRPr="00447AC4" w:rsidRDefault="008446B0" w:rsidP="006110D6">
            <w:pPr>
              <w:pStyle w:val="afe"/>
              <w:spacing w:before="0" w:after="0"/>
              <w:rPr>
                <w:sz w:val="22"/>
                <w:szCs w:val="22"/>
              </w:rPr>
            </w:pPr>
            <w:hyperlink r:id="rId17" w:history="1">
              <w:r w:rsidR="007055F4" w:rsidRPr="00447AC4">
                <w:rPr>
                  <w:rFonts w:ascii="Times New Roman" w:hAnsi="Times New Roman" w:cs="Calibri"/>
                  <w:color w:val="0000FF"/>
                  <w:spacing w:val="0"/>
                  <w:sz w:val="22"/>
                  <w:szCs w:val="22"/>
                  <w:u w:val="single"/>
                  <w:lang w:eastAsia="en-US"/>
                </w:rPr>
                <w:t>Письмо исходящее ИХ.01-04955/20 от 27.04.2020 в (по списку рассылки), О направлении примерной антикоррупционной политики</w:t>
              </w:r>
            </w:hyperlink>
          </w:p>
        </w:tc>
      </w:tr>
      <w:tr w:rsidR="007055F4" w:rsidRPr="00A424E1" w:rsidTr="006110D6">
        <w:tc>
          <w:tcPr>
            <w:tcW w:w="592" w:type="dxa"/>
          </w:tcPr>
          <w:p w:rsidR="007055F4" w:rsidRPr="007055F4" w:rsidRDefault="007055F4" w:rsidP="007055F4">
            <w:pPr>
              <w:pStyle w:val="af"/>
              <w:numPr>
                <w:ilvl w:val="0"/>
                <w:numId w:val="35"/>
              </w:numPr>
              <w:spacing w:line="276" w:lineRule="auto"/>
              <w:ind w:left="0" w:firstLine="0"/>
              <w:rPr>
                <w:rFonts w:ascii="Times New Roman" w:hAnsi="Times New Roman" w:cs="Times New Roman"/>
                <w:sz w:val="24"/>
                <w:szCs w:val="24"/>
              </w:rPr>
            </w:pPr>
          </w:p>
        </w:tc>
        <w:tc>
          <w:tcPr>
            <w:tcW w:w="1359" w:type="dxa"/>
          </w:tcPr>
          <w:p w:rsidR="007055F4" w:rsidRPr="007055F4" w:rsidRDefault="007055F4" w:rsidP="006110D6">
            <w:pPr>
              <w:spacing w:line="276" w:lineRule="auto"/>
              <w:rPr>
                <w:rFonts w:ascii="Times New Roman" w:hAnsi="Times New Roman" w:cs="Times New Roman"/>
                <w:color w:val="000000" w:themeColor="text1"/>
                <w:sz w:val="24"/>
                <w:szCs w:val="24"/>
              </w:rPr>
            </w:pPr>
            <w:r w:rsidRPr="007055F4">
              <w:rPr>
                <w:rFonts w:ascii="Times New Roman" w:hAnsi="Times New Roman" w:cs="Times New Roman"/>
                <w:color w:val="000000" w:themeColor="text1"/>
                <w:sz w:val="24"/>
                <w:szCs w:val="24"/>
              </w:rPr>
              <w:t>19.05.2023</w:t>
            </w:r>
          </w:p>
        </w:tc>
        <w:tc>
          <w:tcPr>
            <w:tcW w:w="5387" w:type="dxa"/>
          </w:tcPr>
          <w:p w:rsidR="007055F4" w:rsidRPr="007055F4" w:rsidRDefault="007055F4" w:rsidP="006110D6">
            <w:pPr>
              <w:tabs>
                <w:tab w:val="left" w:pos="1134"/>
              </w:tabs>
              <w:jc w:val="both"/>
              <w:rPr>
                <w:rFonts w:ascii="Times New Roman" w:hAnsi="Times New Roman" w:cs="Times New Roman"/>
                <w:sz w:val="24"/>
                <w:szCs w:val="24"/>
              </w:rPr>
            </w:pPr>
            <w:r w:rsidRPr="007055F4">
              <w:rPr>
                <w:rFonts w:ascii="Times New Roman" w:hAnsi="Times New Roman" w:cs="Times New Roman"/>
                <w:sz w:val="24"/>
                <w:szCs w:val="24"/>
              </w:rPr>
              <w:t>1. В раздел 2 «Термины и определения» Примерной антикоррупционной политики» внесены изменения:</w:t>
            </w:r>
          </w:p>
          <w:p w:rsidR="007055F4" w:rsidRPr="007055F4" w:rsidRDefault="007055F4" w:rsidP="006110D6">
            <w:pPr>
              <w:tabs>
                <w:tab w:val="left" w:pos="1134"/>
              </w:tabs>
              <w:jc w:val="both"/>
              <w:rPr>
                <w:rFonts w:ascii="Times New Roman" w:hAnsi="Times New Roman" w:cs="Times New Roman"/>
                <w:sz w:val="24"/>
                <w:szCs w:val="24"/>
              </w:rPr>
            </w:pPr>
            <w:r w:rsidRPr="007055F4">
              <w:rPr>
                <w:rFonts w:ascii="Times New Roman" w:hAnsi="Times New Roman" w:cs="Times New Roman"/>
                <w:sz w:val="24"/>
                <w:szCs w:val="24"/>
              </w:rPr>
              <w:t>- в определение термина «аффилированные лица»;</w:t>
            </w:r>
          </w:p>
          <w:p w:rsidR="007055F4" w:rsidRPr="007055F4" w:rsidRDefault="00B14DB2" w:rsidP="006110D6">
            <w:pPr>
              <w:tabs>
                <w:tab w:val="left" w:pos="1134"/>
              </w:tabs>
              <w:jc w:val="both"/>
              <w:rPr>
                <w:rFonts w:ascii="Times New Roman" w:hAnsi="Times New Roman" w:cs="Times New Roman"/>
                <w:sz w:val="24"/>
                <w:szCs w:val="24"/>
              </w:rPr>
            </w:pPr>
            <w:r>
              <w:rPr>
                <w:rFonts w:ascii="Times New Roman" w:hAnsi="Times New Roman" w:cs="Times New Roman"/>
                <w:sz w:val="24"/>
                <w:szCs w:val="24"/>
              </w:rPr>
              <w:t>- в определение тер</w:t>
            </w:r>
            <w:r w:rsidR="007055F4" w:rsidRPr="007055F4">
              <w:rPr>
                <w:rFonts w:ascii="Times New Roman" w:hAnsi="Times New Roman" w:cs="Times New Roman"/>
                <w:sz w:val="24"/>
                <w:szCs w:val="24"/>
              </w:rPr>
              <w:t>мина «взятка» внесено уточнение;</w:t>
            </w:r>
          </w:p>
          <w:p w:rsidR="007055F4" w:rsidRPr="007055F4" w:rsidRDefault="007055F4" w:rsidP="006110D6">
            <w:pPr>
              <w:tabs>
                <w:tab w:val="left" w:pos="1134"/>
              </w:tabs>
              <w:jc w:val="both"/>
              <w:rPr>
                <w:rFonts w:ascii="Times New Roman" w:hAnsi="Times New Roman" w:cs="Times New Roman"/>
                <w:sz w:val="24"/>
                <w:szCs w:val="24"/>
              </w:rPr>
            </w:pPr>
            <w:r w:rsidRPr="007055F4">
              <w:rPr>
                <w:rFonts w:ascii="Times New Roman" w:hAnsi="Times New Roman" w:cs="Times New Roman"/>
                <w:sz w:val="24"/>
                <w:szCs w:val="24"/>
              </w:rPr>
              <w:t xml:space="preserve">- добавлен термин «Указ Губернатора области». </w:t>
            </w:r>
          </w:p>
          <w:p w:rsidR="007055F4" w:rsidRPr="007055F4" w:rsidRDefault="007055F4" w:rsidP="006110D6">
            <w:pPr>
              <w:tabs>
                <w:tab w:val="left" w:pos="1134"/>
              </w:tabs>
              <w:jc w:val="both"/>
              <w:rPr>
                <w:rFonts w:ascii="Times New Roman" w:hAnsi="Times New Roman" w:cs="Times New Roman"/>
                <w:sz w:val="24"/>
                <w:szCs w:val="24"/>
              </w:rPr>
            </w:pPr>
            <w:r w:rsidRPr="007055F4">
              <w:rPr>
                <w:rFonts w:ascii="Times New Roman" w:hAnsi="Times New Roman" w:cs="Times New Roman"/>
                <w:sz w:val="24"/>
                <w:szCs w:val="24"/>
              </w:rPr>
              <w:t>2. Добавлен пункт 9.4</w:t>
            </w:r>
            <w:r w:rsidRPr="007055F4">
              <w:rPr>
                <w:rFonts w:ascii="Times New Roman" w:hAnsi="Times New Roman" w:cs="Times New Roman"/>
                <w:sz w:val="24"/>
                <w:szCs w:val="24"/>
                <w:vertAlign w:val="superscript"/>
              </w:rPr>
              <w:t>1</w:t>
            </w:r>
            <w:r w:rsidRPr="007055F4">
              <w:rPr>
                <w:rFonts w:ascii="Times New Roman" w:hAnsi="Times New Roman" w:cs="Times New Roman"/>
                <w:sz w:val="24"/>
                <w:szCs w:val="24"/>
              </w:rPr>
              <w:t xml:space="preserve"> в Примерную антикоррупционную политику об обязанности </w:t>
            </w:r>
            <w:r w:rsidRPr="007055F4">
              <w:rPr>
                <w:rFonts w:ascii="Times New Roman" w:hAnsi="Times New Roman" w:cs="Times New Roman"/>
                <w:sz w:val="24"/>
                <w:szCs w:val="24"/>
              </w:rPr>
              <w:lastRenderedPageBreak/>
              <w:t>руководителя организации принимать меры к урегулированию конфликта интересов, стороной которого он является.</w:t>
            </w:r>
          </w:p>
          <w:p w:rsidR="007055F4" w:rsidRPr="007055F4" w:rsidRDefault="007055F4" w:rsidP="006110D6">
            <w:pPr>
              <w:tabs>
                <w:tab w:val="left" w:pos="1134"/>
              </w:tabs>
              <w:jc w:val="both"/>
              <w:rPr>
                <w:rFonts w:ascii="Times New Roman" w:hAnsi="Times New Roman" w:cs="Times New Roman"/>
                <w:color w:val="000000" w:themeColor="text1"/>
                <w:sz w:val="24"/>
                <w:szCs w:val="24"/>
              </w:rPr>
            </w:pPr>
            <w:r w:rsidRPr="007055F4">
              <w:rPr>
                <w:rFonts w:ascii="Times New Roman" w:hAnsi="Times New Roman" w:cs="Times New Roman"/>
                <w:sz w:val="24"/>
                <w:szCs w:val="24"/>
              </w:rPr>
              <w:t>3. В Положение о конфликте интересов (Приложение № 3 к Примерной антикоррупционной политике) добавлены пункты 3.2, 4.1</w:t>
            </w:r>
            <w:r w:rsidRPr="007055F4">
              <w:rPr>
                <w:rFonts w:ascii="Times New Roman" w:hAnsi="Times New Roman" w:cs="Times New Roman"/>
                <w:sz w:val="24"/>
                <w:szCs w:val="24"/>
                <w:vertAlign w:val="superscript"/>
              </w:rPr>
              <w:t>1</w:t>
            </w:r>
            <w:r w:rsidRPr="007055F4">
              <w:rPr>
                <w:rFonts w:ascii="Times New Roman" w:hAnsi="Times New Roman" w:cs="Times New Roman"/>
                <w:sz w:val="24"/>
                <w:szCs w:val="24"/>
              </w:rPr>
              <w:t xml:space="preserve">, устанавливающие порядок урегулирования конфликта интересов, стороной которого является руководитель организации.  </w:t>
            </w:r>
          </w:p>
        </w:tc>
        <w:tc>
          <w:tcPr>
            <w:tcW w:w="2232" w:type="dxa"/>
          </w:tcPr>
          <w:p w:rsidR="007055F4" w:rsidRPr="00447AC4" w:rsidRDefault="007055F4" w:rsidP="006110D6">
            <w:pPr>
              <w:pStyle w:val="afe"/>
              <w:spacing w:before="0" w:after="0"/>
              <w:rPr>
                <w:rFonts w:ascii="Times New Roman" w:hAnsi="Times New Roman" w:cs="Calibri"/>
                <w:color w:val="auto"/>
                <w:spacing w:val="0"/>
                <w:sz w:val="22"/>
                <w:szCs w:val="22"/>
                <w:lang w:eastAsia="en-US"/>
              </w:rPr>
            </w:pPr>
          </w:p>
        </w:tc>
      </w:tr>
    </w:tbl>
    <w:p w:rsidR="007055F4" w:rsidRDefault="007055F4" w:rsidP="00235842">
      <w:pPr>
        <w:widowControl w:val="0"/>
        <w:tabs>
          <w:tab w:val="left" w:pos="426"/>
        </w:tabs>
        <w:autoSpaceDE w:val="0"/>
        <w:autoSpaceDN w:val="0"/>
        <w:adjustRightInd w:val="0"/>
        <w:jc w:val="center"/>
        <w:rPr>
          <w:rFonts w:eastAsia="Times New Roman"/>
          <w:sz w:val="26"/>
          <w:szCs w:val="26"/>
        </w:rPr>
      </w:pPr>
    </w:p>
    <w:p w:rsidR="007055F4" w:rsidRDefault="007055F4" w:rsidP="00235842">
      <w:pPr>
        <w:widowControl w:val="0"/>
        <w:tabs>
          <w:tab w:val="left" w:pos="426"/>
        </w:tabs>
        <w:autoSpaceDE w:val="0"/>
        <w:autoSpaceDN w:val="0"/>
        <w:adjustRightInd w:val="0"/>
        <w:jc w:val="center"/>
        <w:rPr>
          <w:rFonts w:eastAsia="Times New Roman"/>
          <w:sz w:val="26"/>
          <w:szCs w:val="26"/>
        </w:rPr>
      </w:pPr>
    </w:p>
    <w:p w:rsidR="00C26F42" w:rsidRDefault="00C26F42" w:rsidP="00235842">
      <w:pPr>
        <w:widowControl w:val="0"/>
        <w:tabs>
          <w:tab w:val="left" w:pos="426"/>
        </w:tabs>
        <w:autoSpaceDE w:val="0"/>
        <w:autoSpaceDN w:val="0"/>
        <w:adjustRightInd w:val="0"/>
        <w:jc w:val="center"/>
        <w:rPr>
          <w:rFonts w:eastAsia="Times New Roman"/>
          <w:sz w:val="26"/>
          <w:szCs w:val="26"/>
        </w:rPr>
      </w:pPr>
    </w:p>
    <w:p w:rsidR="00C26F42" w:rsidRDefault="00C26F42" w:rsidP="00235842">
      <w:pPr>
        <w:widowControl w:val="0"/>
        <w:tabs>
          <w:tab w:val="left" w:pos="426"/>
        </w:tabs>
        <w:autoSpaceDE w:val="0"/>
        <w:autoSpaceDN w:val="0"/>
        <w:adjustRightInd w:val="0"/>
        <w:jc w:val="center"/>
        <w:rPr>
          <w:rFonts w:eastAsia="Times New Roman"/>
          <w:sz w:val="26"/>
          <w:szCs w:val="26"/>
        </w:rPr>
      </w:pPr>
    </w:p>
    <w:p w:rsidR="00C26F42" w:rsidRDefault="00C26F42" w:rsidP="00235842">
      <w:pPr>
        <w:widowControl w:val="0"/>
        <w:tabs>
          <w:tab w:val="left" w:pos="426"/>
        </w:tabs>
        <w:autoSpaceDE w:val="0"/>
        <w:autoSpaceDN w:val="0"/>
        <w:adjustRightInd w:val="0"/>
        <w:jc w:val="center"/>
        <w:rPr>
          <w:rFonts w:eastAsia="Times New Roman"/>
          <w:sz w:val="26"/>
          <w:szCs w:val="26"/>
        </w:rPr>
      </w:pPr>
    </w:p>
    <w:p w:rsidR="00C26F42" w:rsidRDefault="00C26F42" w:rsidP="00235842">
      <w:pPr>
        <w:widowControl w:val="0"/>
        <w:tabs>
          <w:tab w:val="left" w:pos="426"/>
        </w:tabs>
        <w:autoSpaceDE w:val="0"/>
        <w:autoSpaceDN w:val="0"/>
        <w:adjustRightInd w:val="0"/>
        <w:jc w:val="center"/>
        <w:rPr>
          <w:rFonts w:eastAsia="Times New Roman"/>
          <w:sz w:val="26"/>
          <w:szCs w:val="26"/>
        </w:rPr>
      </w:pPr>
    </w:p>
    <w:p w:rsidR="00214446" w:rsidRDefault="00214446">
      <w:pPr>
        <w:rPr>
          <w:rFonts w:eastAsia="Calibri"/>
          <w:b/>
          <w:sz w:val="28"/>
          <w:szCs w:val="28"/>
        </w:rPr>
      </w:pPr>
      <w:r>
        <w:rPr>
          <w:b/>
          <w:sz w:val="28"/>
          <w:szCs w:val="28"/>
        </w:rPr>
        <w:br w:type="page"/>
      </w:r>
    </w:p>
    <w:p w:rsidR="00DC6156" w:rsidRDefault="00DC6156" w:rsidP="00530AD1">
      <w:pPr>
        <w:tabs>
          <w:tab w:val="left" w:pos="426"/>
        </w:tabs>
        <w:ind w:left="7200" w:hanging="7200"/>
        <w:rPr>
          <w:rFonts w:eastAsia="Times New Roman"/>
          <w:sz w:val="20"/>
          <w:szCs w:val="20"/>
        </w:rPr>
      </w:pPr>
      <w:r w:rsidRPr="00DC6156">
        <w:rPr>
          <w:rFonts w:eastAsia="Times New Roman"/>
          <w:noProof/>
          <w:sz w:val="20"/>
          <w:szCs w:val="20"/>
        </w:rPr>
        <w:lastRenderedPageBreak/>
        <w:drawing>
          <wp:inline distT="0" distB="0" distL="0" distR="0">
            <wp:extent cx="6642500" cy="9363456"/>
            <wp:effectExtent l="0" t="0" r="6350" b="0"/>
            <wp:docPr id="7" name="Рисунок 7" descr="E:\SYSTEM\Desktop\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YSTEM\Desktop\2.3.bmp"/>
                    <pic:cNvPicPr>
                      <a:picLocks noChangeAspect="1" noChangeArrowheads="1"/>
                    </pic:cNvPicPr>
                  </pic:nvPicPr>
                  <pic:blipFill rotWithShape="1">
                    <a:blip r:embed="rId18">
                      <a:extLst>
                        <a:ext uri="{28A0092B-C50C-407E-A947-70E740481C1C}">
                          <a14:useLocalDpi xmlns:a14="http://schemas.microsoft.com/office/drawing/2010/main" val="0"/>
                        </a:ext>
                      </a:extLst>
                    </a:blip>
                    <a:srcRect l="5418" r="2821"/>
                    <a:stretch/>
                  </pic:blipFill>
                  <pic:spPr bwMode="auto">
                    <a:xfrm>
                      <a:off x="0" y="0"/>
                      <a:ext cx="6659491" cy="938740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Pr>
          <w:rFonts w:eastAsia="Times New Roman"/>
          <w:sz w:val="20"/>
          <w:szCs w:val="20"/>
        </w:rPr>
        <w:br w:type="page"/>
      </w:r>
    </w:p>
    <w:p w:rsidR="006D1F11" w:rsidRDefault="001B5291" w:rsidP="00235842">
      <w:pPr>
        <w:tabs>
          <w:tab w:val="left" w:pos="426"/>
        </w:tabs>
        <w:ind w:left="7200" w:firstLine="720"/>
        <w:rPr>
          <w:sz w:val="20"/>
          <w:szCs w:val="20"/>
        </w:rPr>
      </w:pPr>
      <w:r>
        <w:rPr>
          <w:rFonts w:eastAsia="Times New Roman"/>
          <w:sz w:val="20"/>
          <w:szCs w:val="20"/>
        </w:rPr>
        <w:lastRenderedPageBreak/>
        <w:t>Приложение 1</w:t>
      </w:r>
    </w:p>
    <w:p w:rsidR="006D1F11" w:rsidRDefault="006D1F11" w:rsidP="00235842">
      <w:pPr>
        <w:tabs>
          <w:tab w:val="left" w:pos="426"/>
        </w:tabs>
        <w:spacing w:line="284" w:lineRule="exact"/>
        <w:rPr>
          <w:sz w:val="20"/>
          <w:szCs w:val="20"/>
        </w:rPr>
      </w:pPr>
    </w:p>
    <w:p w:rsidR="006D1F11" w:rsidRDefault="00441876" w:rsidP="00235842">
      <w:pPr>
        <w:tabs>
          <w:tab w:val="left" w:pos="426"/>
        </w:tabs>
        <w:ind w:left="3060"/>
        <w:rPr>
          <w:sz w:val="20"/>
          <w:szCs w:val="20"/>
        </w:rPr>
      </w:pPr>
      <w:r>
        <w:rPr>
          <w:rFonts w:eastAsia="Times New Roman"/>
          <w:b/>
          <w:bCs/>
          <w:sz w:val="28"/>
          <w:szCs w:val="28"/>
        </w:rPr>
        <w:t>Антикоррупционная политика</w:t>
      </w:r>
    </w:p>
    <w:p w:rsidR="006D1F11" w:rsidRDefault="00441876" w:rsidP="00235842">
      <w:pPr>
        <w:tabs>
          <w:tab w:val="left" w:pos="426"/>
        </w:tabs>
        <w:spacing w:line="237" w:lineRule="auto"/>
        <w:ind w:left="660"/>
        <w:rPr>
          <w:sz w:val="20"/>
          <w:szCs w:val="20"/>
        </w:rPr>
      </w:pPr>
      <w:r>
        <w:rPr>
          <w:rFonts w:eastAsia="Times New Roman"/>
          <w:sz w:val="28"/>
          <w:szCs w:val="28"/>
        </w:rPr>
        <w:t>Г</w:t>
      </w:r>
      <w:r w:rsidR="001B5291">
        <w:rPr>
          <w:rFonts w:eastAsia="Times New Roman"/>
          <w:sz w:val="28"/>
          <w:szCs w:val="28"/>
        </w:rPr>
        <w:t>П</w:t>
      </w:r>
      <w:r>
        <w:rPr>
          <w:rFonts w:eastAsia="Times New Roman"/>
          <w:sz w:val="28"/>
          <w:szCs w:val="28"/>
        </w:rPr>
        <w:t>О</w:t>
      </w:r>
      <w:r w:rsidR="001B5291">
        <w:rPr>
          <w:rFonts w:eastAsia="Times New Roman"/>
          <w:sz w:val="28"/>
          <w:szCs w:val="28"/>
        </w:rPr>
        <w:t>А</w:t>
      </w:r>
      <w:r>
        <w:rPr>
          <w:rFonts w:eastAsia="Times New Roman"/>
          <w:sz w:val="28"/>
          <w:szCs w:val="28"/>
        </w:rPr>
        <w:t xml:space="preserve">У ЯО Ярославского </w:t>
      </w:r>
      <w:r w:rsidR="001B5291">
        <w:rPr>
          <w:rFonts w:eastAsia="Times New Roman"/>
          <w:sz w:val="28"/>
          <w:szCs w:val="28"/>
        </w:rPr>
        <w:t>колледжа гостиничного и строительного сервиса</w:t>
      </w:r>
    </w:p>
    <w:p w:rsidR="006D1F11" w:rsidRDefault="00441876" w:rsidP="00235842">
      <w:pPr>
        <w:tabs>
          <w:tab w:val="left" w:pos="426"/>
        </w:tabs>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5B7648C0" wp14:editId="63D1D30D">
                <wp:simplePos x="0" y="0"/>
                <wp:positionH relativeFrom="column">
                  <wp:posOffset>-79375</wp:posOffset>
                </wp:positionH>
                <wp:positionV relativeFrom="paragraph">
                  <wp:posOffset>38735</wp:posOffset>
                </wp:positionV>
                <wp:extent cx="60871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C76CA6" id="Shape 2"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25pt,3.05pt" to="47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" o:allowincell="f" filled="t" strokeweight=".16931mm">
                <v:stroke joinstyle="miter"/>
                <o:lock v:ext="edit" shapetype="f"/>
              </v:line>
            </w:pict>
          </mc:Fallback>
        </mc:AlternateContent>
      </w:r>
    </w:p>
    <w:p w:rsidR="006D1F11" w:rsidRDefault="006D1F11" w:rsidP="00235842">
      <w:pPr>
        <w:tabs>
          <w:tab w:val="left" w:pos="426"/>
        </w:tabs>
        <w:spacing w:line="200" w:lineRule="exact"/>
        <w:rPr>
          <w:sz w:val="20"/>
          <w:szCs w:val="20"/>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 Понятие, цели и задачи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 Антикоррупционная политика ГПОАУ ЯО Ярославский колледж гостиничного и строительного сервиса представляет собой комплекс взаимосвязанных принципов, процедур и конкретных мероприятий, направленных на предупреж</w:t>
      </w:r>
      <w:r w:rsidR="00214446">
        <w:rPr>
          <w:rFonts w:eastAsia="Times New Roman"/>
          <w:sz w:val="28"/>
          <w:szCs w:val="28"/>
        </w:rPr>
        <w:t>дение коррупции в деятельности </w:t>
      </w:r>
      <w:r w:rsidRPr="00AD4CBE">
        <w:rPr>
          <w:rFonts w:eastAsia="Times New Roman"/>
          <w:sz w:val="28"/>
          <w:szCs w:val="28"/>
        </w:rPr>
        <w:t>ГПОАУ ЯО Ярославский колледж гостиничного и строительного сервиса (далее – организация).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Антикоррупционная политика организации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1.2. Целью Антикоррупционной политики является формирование единого подхода к организации работы по предупреждению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1.3. Задачами Антикоррупционной политики являются: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определение основных принципов работы по предупреждению коррупции 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 методическое обеспечение разработки и реализации мер, направленных на профилактику и противодействие коррупции в организации. </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определение должностных лиц организации, ответственных за реализацию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закрепление ответственности работников за несоблюдение требований Антикоррупционной политики.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2. Термины и определения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2.1. В целях настоящей Антикоррупционной политики применяются следующие термины и определения:</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Антикоррупционная политика </w:t>
      </w:r>
      <w:r w:rsidRPr="00AD4CBE">
        <w:rPr>
          <w:rFonts w:eastAsia="Times New Roman"/>
          <w:sz w:val="28"/>
          <w:szCs w:val="28"/>
        </w:rPr>
        <w:t>–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AD4CBE" w:rsidRPr="00665717" w:rsidRDefault="00AD4CBE" w:rsidP="00AA275F">
      <w:pPr>
        <w:tabs>
          <w:tab w:val="left" w:pos="426"/>
        </w:tabs>
        <w:spacing w:line="276" w:lineRule="auto"/>
        <w:jc w:val="both"/>
        <w:rPr>
          <w:sz w:val="28"/>
          <w:szCs w:val="28"/>
        </w:rPr>
      </w:pPr>
      <w:r w:rsidRPr="00AD4CBE">
        <w:rPr>
          <w:rFonts w:eastAsia="Times New Roman"/>
          <w:b/>
          <w:bCs/>
          <w:sz w:val="28"/>
          <w:szCs w:val="28"/>
        </w:rPr>
        <w:t>аффилированные лица - </w:t>
      </w:r>
      <w:r w:rsidR="00665717" w:rsidRPr="00665717">
        <w:rPr>
          <w:sz w:val="28"/>
          <w:szCs w:val="28"/>
        </w:rPr>
        <w:t>физические и юридические лица, способные оказывать влияние на деятельность юридических и (или) физических лиц, осуществляющих предпринимательскую деятельность;</w:t>
      </w:r>
    </w:p>
    <w:p w:rsidR="00005432" w:rsidRPr="00005432" w:rsidRDefault="00AD4CBE" w:rsidP="00AA275F">
      <w:pPr>
        <w:tabs>
          <w:tab w:val="left" w:pos="426"/>
        </w:tabs>
        <w:spacing w:line="276" w:lineRule="auto"/>
        <w:jc w:val="both"/>
        <w:rPr>
          <w:sz w:val="28"/>
          <w:szCs w:val="28"/>
        </w:rPr>
      </w:pPr>
      <w:r w:rsidRPr="00AD4CBE">
        <w:rPr>
          <w:rFonts w:eastAsia="Times New Roman"/>
          <w:b/>
          <w:bCs/>
          <w:sz w:val="28"/>
          <w:szCs w:val="28"/>
        </w:rPr>
        <w:t>взятка </w:t>
      </w:r>
      <w:r w:rsidRPr="00AD4CBE">
        <w:rPr>
          <w:rFonts w:eastAsia="Times New Roman"/>
          <w:sz w:val="28"/>
          <w:szCs w:val="28"/>
        </w:rPr>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w:t>
      </w:r>
      <w:r w:rsidRPr="00AD4CBE">
        <w:rPr>
          <w:rFonts w:eastAsia="Times New Roman"/>
          <w:sz w:val="28"/>
          <w:szCs w:val="28"/>
        </w:rPr>
        <w:lastRenderedPageBreak/>
        <w:t xml:space="preserve">оказания ему услуг имущественного характера, предоставления иных имущественных </w:t>
      </w:r>
      <w:r w:rsidRPr="00005432">
        <w:rPr>
          <w:rFonts w:eastAsia="Times New Roman"/>
          <w:sz w:val="28"/>
          <w:szCs w:val="28"/>
        </w:rPr>
        <w:t xml:space="preserve">прав </w:t>
      </w:r>
      <w:r w:rsidR="00005432" w:rsidRPr="00005432">
        <w:rPr>
          <w:sz w:val="28"/>
          <w:szCs w:val="28"/>
          <w:shd w:val="clear" w:color="auto" w:fill="FFFFFF"/>
        </w:rPr>
        <w:t>(в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Закон о противодействии коррупции </w:t>
      </w:r>
      <w:r w:rsidRPr="00AD4CBE">
        <w:rPr>
          <w:rFonts w:eastAsia="Times New Roman"/>
          <w:sz w:val="28"/>
          <w:szCs w:val="28"/>
        </w:rPr>
        <w:t>– Федеральный закон от 25.12.2008 № 273-ФЗ «О противодействии коррупции»;</w:t>
      </w:r>
    </w:p>
    <w:p w:rsidR="00AD4CBE" w:rsidRDefault="00AD4CBE" w:rsidP="00AA275F">
      <w:pPr>
        <w:tabs>
          <w:tab w:val="left" w:pos="426"/>
        </w:tabs>
        <w:jc w:val="both"/>
        <w:rPr>
          <w:rFonts w:eastAsia="Times New Roman"/>
          <w:sz w:val="28"/>
          <w:szCs w:val="28"/>
        </w:rPr>
      </w:pPr>
      <w:r w:rsidRPr="00AD4CBE">
        <w:rPr>
          <w:rFonts w:eastAsia="Times New Roman"/>
          <w:b/>
          <w:bCs/>
          <w:sz w:val="28"/>
          <w:szCs w:val="28"/>
        </w:rPr>
        <w:t>законодательство о противодействии коррупции </w:t>
      </w:r>
      <w:r w:rsidRPr="00AD4CBE">
        <w:rPr>
          <w:rFonts w:eastAsia="Times New Roman"/>
          <w:sz w:val="28"/>
          <w:szCs w:val="28"/>
        </w:rPr>
        <w:t>–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665717" w:rsidRPr="00665717" w:rsidRDefault="00665717" w:rsidP="00AA275F">
      <w:pPr>
        <w:tabs>
          <w:tab w:val="left" w:pos="426"/>
        </w:tabs>
        <w:jc w:val="both"/>
        <w:rPr>
          <w:rFonts w:eastAsia="Times New Roman"/>
          <w:sz w:val="28"/>
          <w:szCs w:val="28"/>
        </w:rPr>
      </w:pPr>
      <w:r w:rsidRPr="00665717">
        <w:rPr>
          <w:b/>
          <w:sz w:val="28"/>
          <w:szCs w:val="28"/>
        </w:rPr>
        <w:t>карта коррупционных рисков</w:t>
      </w:r>
      <w:r w:rsidRPr="00665717">
        <w:rPr>
          <w:sz w:val="28"/>
          <w:szCs w:val="28"/>
        </w:rPr>
        <w:t xml:space="preserve"> – представленный в табличном формате перечень </w:t>
      </w:r>
      <w:proofErr w:type="spellStart"/>
      <w:r w:rsidRPr="00665717">
        <w:rPr>
          <w:sz w:val="28"/>
          <w:szCs w:val="28"/>
        </w:rPr>
        <w:t>коррупционно</w:t>
      </w:r>
      <w:proofErr w:type="spellEnd"/>
      <w:r w:rsidRPr="00665717">
        <w:rPr>
          <w:sz w:val="28"/>
          <w:szCs w:val="28"/>
        </w:rPr>
        <w:t>-опасных функций, типовых ситуаций, возникающих при их реализации, должностей в учреждении, исполнение обязанностей по которым предполагает участие работника учреждения в реализации функций, включенных в перечень, степень риска и меры по минимизации (устранению) коррупционного риска;</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комиссия </w:t>
      </w:r>
      <w:r w:rsidRPr="00AD4CBE">
        <w:rPr>
          <w:rFonts w:eastAsia="Times New Roman"/>
          <w:sz w:val="28"/>
          <w:szCs w:val="28"/>
        </w:rPr>
        <w:t>- комиссия по противодействию коррупции;</w:t>
      </w:r>
    </w:p>
    <w:p w:rsidR="00AD4CBE" w:rsidRPr="000137DE" w:rsidRDefault="00AD4CBE" w:rsidP="00AA275F">
      <w:pPr>
        <w:tabs>
          <w:tab w:val="left" w:pos="426"/>
        </w:tabs>
        <w:spacing w:line="276" w:lineRule="auto"/>
        <w:jc w:val="both"/>
        <w:rPr>
          <w:sz w:val="28"/>
          <w:szCs w:val="28"/>
        </w:rPr>
      </w:pPr>
      <w:r w:rsidRPr="00AD4CBE">
        <w:rPr>
          <w:rFonts w:eastAsia="Times New Roman"/>
          <w:b/>
          <w:bCs/>
          <w:sz w:val="28"/>
          <w:szCs w:val="28"/>
        </w:rPr>
        <w:t>коммерческий подкуп </w:t>
      </w:r>
      <w:r w:rsidRPr="00AD4CBE">
        <w:rPr>
          <w:rFonts w:eastAsia="Times New Roman"/>
          <w:sz w:val="28"/>
          <w:szCs w:val="28"/>
        </w:rPr>
        <w:t xml:space="preserve">– незаконные передача лицу, выполняющему управленческие функции в коммерческой или иной организации, денег, ценных бумаг, иного имущества, </w:t>
      </w:r>
      <w:r w:rsidR="000137DE" w:rsidRPr="000137DE">
        <w:rPr>
          <w:sz w:val="28"/>
          <w:szCs w:val="28"/>
          <w:shd w:val="clear" w:color="auto" w:fill="FFFFFF"/>
        </w:rPr>
        <w:t>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000137DE" w:rsidRPr="000137DE">
        <w:rPr>
          <w:sz w:val="28"/>
          <w:szCs w:val="28"/>
        </w:rPr>
        <w:t>;</w:t>
      </w:r>
    </w:p>
    <w:p w:rsidR="00AD4CBE" w:rsidRPr="00CF7413" w:rsidRDefault="00AD4CBE" w:rsidP="00AA275F">
      <w:pPr>
        <w:tabs>
          <w:tab w:val="left" w:pos="426"/>
        </w:tabs>
        <w:spacing w:line="276" w:lineRule="auto"/>
        <w:jc w:val="both"/>
        <w:rPr>
          <w:sz w:val="28"/>
          <w:szCs w:val="28"/>
        </w:rPr>
      </w:pPr>
      <w:r w:rsidRPr="00AD4CBE">
        <w:rPr>
          <w:rFonts w:eastAsia="Times New Roman"/>
          <w:b/>
          <w:bCs/>
          <w:sz w:val="28"/>
          <w:szCs w:val="28"/>
        </w:rPr>
        <w:t>конфликт интересов </w:t>
      </w:r>
      <w:r w:rsidRPr="00AD4CBE">
        <w:rPr>
          <w:rFonts w:eastAsia="Times New Roman"/>
          <w:sz w:val="28"/>
          <w:szCs w:val="28"/>
        </w:rPr>
        <w:t xml:space="preserve">– ситуация, при которой личная заинтересованность (прямая или косвенная) </w:t>
      </w:r>
      <w:r w:rsidR="00CF7413" w:rsidRPr="00CF7413">
        <w:rPr>
          <w:rFonts w:eastAsia="Times New Roman"/>
          <w:sz w:val="28"/>
          <w:szCs w:val="28"/>
        </w:rPr>
        <w:t>лица</w:t>
      </w:r>
      <w:r w:rsidRPr="00AD4CBE">
        <w:rPr>
          <w:rFonts w:eastAsia="Times New Roman"/>
          <w:sz w:val="28"/>
          <w:szCs w:val="28"/>
        </w:rPr>
        <w:t xml:space="preserve"> </w:t>
      </w:r>
      <w:r w:rsidR="00CF7413" w:rsidRPr="00CF7413">
        <w:rPr>
          <w:bCs/>
          <w:sz w:val="28"/>
          <w:szCs w:val="28"/>
          <w:shd w:val="clear" w:color="auto" w:fill="FFFFFF"/>
        </w:rPr>
        <w:t>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00CF7413" w:rsidRPr="00CF7413">
        <w:rPr>
          <w:sz w:val="28"/>
          <w:szCs w:val="28"/>
        </w:rPr>
        <w:t>;</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lastRenderedPageBreak/>
        <w:t>контрагент </w:t>
      </w:r>
      <w:r w:rsidRPr="00AD4CBE">
        <w:rPr>
          <w:rFonts w:eastAsia="Times New Roman"/>
          <w:sz w:val="28"/>
          <w:szCs w:val="28"/>
        </w:rPr>
        <w:t xml:space="preserve">– любое российское или иностранное </w:t>
      </w:r>
      <w:proofErr w:type="gramStart"/>
      <w:r w:rsidRPr="00AD4CBE">
        <w:rPr>
          <w:rFonts w:eastAsia="Times New Roman"/>
          <w:sz w:val="28"/>
          <w:szCs w:val="28"/>
        </w:rPr>
        <w:t>юридическое</w:t>
      </w:r>
      <w:proofErr w:type="gramEnd"/>
      <w:r w:rsidRPr="00AD4CBE">
        <w:rPr>
          <w:rFonts w:eastAsia="Times New Roman"/>
          <w:sz w:val="28"/>
          <w:szCs w:val="28"/>
        </w:rPr>
        <w:t xml:space="preserve"> или физическое лицо, с которым организация вступает в договорные отн</w:t>
      </w:r>
      <w:r w:rsidR="000137DE">
        <w:rPr>
          <w:rFonts w:eastAsia="Times New Roman"/>
          <w:sz w:val="28"/>
          <w:szCs w:val="28"/>
        </w:rPr>
        <w:t xml:space="preserve">ошения, за исключением трудовых </w:t>
      </w:r>
      <w:r w:rsidRPr="00AD4CBE">
        <w:rPr>
          <w:rFonts w:eastAsia="Times New Roman"/>
          <w:sz w:val="28"/>
          <w:szCs w:val="28"/>
        </w:rPr>
        <w:t>отношений;</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коррупция </w:t>
      </w:r>
      <w:r w:rsidRPr="00AD4CBE">
        <w:rPr>
          <w:rFonts w:eastAsia="Times New Roman"/>
          <w:sz w:val="28"/>
          <w:szCs w:val="28"/>
        </w:rPr>
        <w:t>– злоупотребление служебным положением, дача взятки, получение взятки,</w:t>
      </w:r>
      <w:r w:rsidR="00665717">
        <w:rPr>
          <w:rFonts w:eastAsia="Times New Roman"/>
          <w:sz w:val="28"/>
          <w:szCs w:val="28"/>
        </w:rPr>
        <w:t xml:space="preserve"> </w:t>
      </w:r>
      <w:r w:rsidRPr="00AD4CBE">
        <w:rPr>
          <w:rFonts w:eastAsia="Times New Roman"/>
          <w:sz w:val="28"/>
          <w:szCs w:val="28"/>
        </w:rPr>
        <w:t>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w:t>
      </w:r>
      <w:r w:rsidR="00CF7413">
        <w:rPr>
          <w:rFonts w:eastAsia="Times New Roman"/>
          <w:sz w:val="28"/>
          <w:szCs w:val="28"/>
        </w:rPr>
        <w:t xml:space="preserve"> лица; </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личная заинтересованность </w:t>
      </w:r>
      <w:r w:rsidRPr="00AD4CBE">
        <w:rPr>
          <w:rFonts w:eastAsia="Times New Roman"/>
          <w:sz w:val="28"/>
          <w:szCs w:val="28"/>
        </w:rPr>
        <w:t>работника (представителя организации)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(представителем организации) и (или) состоящим с ним в близком родстве или свойстве лицами (родителями, детьми, братьями, сестрами, а также братьями, сестрами, родителями, детьми супругов и супругами детей),гражданами или организациями, с которыми работник (представитель организации) и (или) лица, состоящие с ним в близком родстве или свойстве, связаны имущественными, корпоративными или иными близкими отношениями;»</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организация </w:t>
      </w:r>
      <w:r w:rsidRPr="00AD4CBE">
        <w:rPr>
          <w:rFonts w:eastAsia="Times New Roman"/>
          <w:sz w:val="28"/>
          <w:szCs w:val="28"/>
        </w:rPr>
        <w:t>– </w:t>
      </w:r>
      <w:r w:rsidRPr="00AD4CBE">
        <w:rPr>
          <w:rFonts w:eastAsia="Times New Roman"/>
          <w:b/>
          <w:bCs/>
          <w:sz w:val="28"/>
          <w:szCs w:val="28"/>
        </w:rPr>
        <w:t>ГПОАУ ЯО Ярославский колледж гостиничного и строительного сервиса</w:t>
      </w:r>
      <w:r w:rsidRPr="00AD4CBE">
        <w:rPr>
          <w:rFonts w:eastAsia="Times New Roman"/>
          <w:sz w:val="28"/>
          <w:szCs w:val="28"/>
        </w:rPr>
        <w:t>;        </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официальный сайт </w:t>
      </w:r>
      <w:r w:rsidRPr="00AD4CBE">
        <w:rPr>
          <w:rFonts w:eastAsia="Times New Roman"/>
          <w:sz w:val="28"/>
          <w:szCs w:val="28"/>
        </w:rPr>
        <w:t>–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план противодействия коррупции </w:t>
      </w:r>
      <w:r w:rsidRPr="00AD4CBE">
        <w:rPr>
          <w:rFonts w:eastAsia="Times New Roman"/>
          <w:sz w:val="28"/>
          <w:szCs w:val="28"/>
        </w:rPr>
        <w:t>– ежегодно утверждаемый руководителем организации документ,</w:t>
      </w:r>
      <w:r w:rsidR="00665717">
        <w:rPr>
          <w:rFonts w:eastAsia="Times New Roman"/>
          <w:sz w:val="28"/>
          <w:szCs w:val="28"/>
        </w:rPr>
        <w:t xml:space="preserve"> </w:t>
      </w:r>
      <w:r w:rsidRPr="00AD4CBE">
        <w:rPr>
          <w:rFonts w:eastAsia="Times New Roman"/>
          <w:sz w:val="28"/>
          <w:szCs w:val="28"/>
        </w:rPr>
        <w:t>устанавливающий перечень намечаемых к выполнению</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предупреждение коррупции </w:t>
      </w:r>
      <w:r w:rsidRPr="00AD4CBE">
        <w:rPr>
          <w:rFonts w:eastAsia="Times New Roman"/>
          <w:sz w:val="28"/>
          <w:szCs w:val="28"/>
        </w:rPr>
        <w:t>–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недопущение коррупционных правонарушений, в том числе выявление и последующее устранение причин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противодействие коррупции </w:t>
      </w:r>
      <w:r w:rsidRPr="00AD4CBE">
        <w:rPr>
          <w:rFonts w:eastAsia="Times New Roman"/>
          <w:sz w:val="28"/>
          <w:szCs w:val="28"/>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б) по выявлению, предупреждению, пресечению, раскрытию и расследованию коррупционных правонарушений (борьба с коррупцией);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в) по минимизации и (или)ликвидации последствий коррупционных правонарушений.</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работник </w:t>
      </w:r>
      <w:r w:rsidRPr="00AD4CBE">
        <w:rPr>
          <w:rFonts w:eastAsia="Times New Roman"/>
          <w:sz w:val="28"/>
          <w:szCs w:val="28"/>
        </w:rPr>
        <w:t>- физическое лицо, вступившее в трудовые отношения с организацией;</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руководитель организации </w:t>
      </w:r>
      <w:r w:rsidRPr="00AD4CBE">
        <w:rPr>
          <w:rFonts w:eastAsia="Times New Roman"/>
          <w:sz w:val="28"/>
          <w:szCs w:val="28"/>
        </w:rPr>
        <w:t>–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1C444F" w:rsidRDefault="00665717" w:rsidP="00AA275F">
      <w:pPr>
        <w:tabs>
          <w:tab w:val="left" w:pos="426"/>
        </w:tabs>
        <w:spacing w:line="276" w:lineRule="auto"/>
        <w:jc w:val="both"/>
        <w:rPr>
          <w:b/>
          <w:sz w:val="28"/>
          <w:szCs w:val="28"/>
        </w:rPr>
      </w:pPr>
      <w:r w:rsidRPr="00665717">
        <w:rPr>
          <w:b/>
          <w:sz w:val="28"/>
          <w:szCs w:val="28"/>
        </w:rPr>
        <w:t>Указ Губернатора области</w:t>
      </w:r>
      <w:r w:rsidRPr="00665717">
        <w:rPr>
          <w:sz w:val="28"/>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rsidR="00665717" w:rsidRPr="00665717" w:rsidRDefault="00665717" w:rsidP="00AA275F">
      <w:pPr>
        <w:tabs>
          <w:tab w:val="left" w:pos="426"/>
        </w:tabs>
        <w:spacing w:line="276" w:lineRule="auto"/>
        <w:jc w:val="both"/>
        <w:rPr>
          <w:b/>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3. Основные принципы работы по предупреждению коррупции в организации</w:t>
      </w:r>
    </w:p>
    <w:p w:rsidR="00AD4CBE" w:rsidRDefault="00AD4CBE" w:rsidP="00AA275F">
      <w:pPr>
        <w:tabs>
          <w:tab w:val="left" w:pos="426"/>
        </w:tabs>
        <w:jc w:val="both"/>
        <w:rPr>
          <w:rFonts w:eastAsia="Times New Roman"/>
          <w:sz w:val="28"/>
          <w:szCs w:val="28"/>
        </w:rPr>
      </w:pPr>
    </w:p>
    <w:p w:rsidR="004C00BE" w:rsidRPr="004C00BE" w:rsidRDefault="004C00BE" w:rsidP="00AA275F">
      <w:pPr>
        <w:pStyle w:val="a0"/>
        <w:numPr>
          <w:ilvl w:val="1"/>
          <w:numId w:val="10"/>
        </w:numPr>
        <w:tabs>
          <w:tab w:val="clear" w:pos="567"/>
          <w:tab w:val="left" w:pos="426"/>
        </w:tabs>
      </w:pPr>
      <w:r w:rsidRPr="004C00BE">
        <w:t xml:space="preserve">Антикоррупционная политика организации основывается на следующих основных принципах: </w:t>
      </w:r>
    </w:p>
    <w:p w:rsidR="004C00BE" w:rsidRPr="004C00BE" w:rsidRDefault="004C00BE" w:rsidP="00AA275F">
      <w:pPr>
        <w:pStyle w:val="a0"/>
        <w:numPr>
          <w:ilvl w:val="0"/>
          <w:numId w:val="0"/>
        </w:numPr>
        <w:tabs>
          <w:tab w:val="clear" w:pos="567"/>
          <w:tab w:val="left" w:pos="426"/>
        </w:tabs>
      </w:pPr>
      <w:r>
        <w:t xml:space="preserve">3.1.1. </w:t>
      </w:r>
      <w:r w:rsidRPr="004C00BE">
        <w:t>Принцип соответствия Антикоррупционной политики организации действующему законодательству и общепринятым нормам права.</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 xml:space="preserve">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4C00BE" w:rsidRPr="004C00BE" w:rsidRDefault="004C00BE" w:rsidP="00AA275F">
      <w:pPr>
        <w:pStyle w:val="a0"/>
        <w:numPr>
          <w:ilvl w:val="2"/>
          <w:numId w:val="11"/>
        </w:numPr>
        <w:tabs>
          <w:tab w:val="clear" w:pos="567"/>
          <w:tab w:val="left" w:pos="426"/>
        </w:tabs>
      </w:pPr>
      <w:r w:rsidRPr="004C00BE">
        <w:t>Принцип личного примера руководства.</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4C00BE" w:rsidRPr="004C00BE" w:rsidRDefault="004C00BE" w:rsidP="00AA275F">
      <w:pPr>
        <w:pStyle w:val="a0"/>
        <w:numPr>
          <w:ilvl w:val="2"/>
          <w:numId w:val="11"/>
        </w:numPr>
        <w:tabs>
          <w:tab w:val="clear" w:pos="567"/>
          <w:tab w:val="left" w:pos="426"/>
        </w:tabs>
      </w:pPr>
      <w:r w:rsidRPr="004C00BE">
        <w:t>Принцип вовлеченности работников.</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4C00BE" w:rsidRPr="004C00BE" w:rsidRDefault="004C00BE" w:rsidP="00AA275F">
      <w:pPr>
        <w:pStyle w:val="a0"/>
        <w:numPr>
          <w:ilvl w:val="2"/>
          <w:numId w:val="11"/>
        </w:numPr>
        <w:tabs>
          <w:tab w:val="clear" w:pos="567"/>
          <w:tab w:val="left" w:pos="426"/>
        </w:tabs>
      </w:pPr>
      <w:r w:rsidRPr="004C00BE">
        <w:t>Принцип соразмерности антикоррупционных процедур риску коррупции.</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 xml:space="preserve">Разработка и выполнение комплекса мероприятий, позволяющих снизить вероятность вовлечения организации, ее руководителя и работников в </w:t>
      </w:r>
      <w:r w:rsidRPr="004C00BE">
        <w:rPr>
          <w:kern w:val="26"/>
          <w:sz w:val="28"/>
          <w:szCs w:val="28"/>
        </w:rPr>
        <w:lastRenderedPageBreak/>
        <w:t>коррупционную деятельность, осуществляется с учетом существующих в деятельности организации коррупционных рисков.</w:t>
      </w:r>
    </w:p>
    <w:p w:rsidR="004C00BE" w:rsidRPr="004C00BE" w:rsidRDefault="004C00BE" w:rsidP="00AA275F">
      <w:pPr>
        <w:pStyle w:val="a0"/>
        <w:numPr>
          <w:ilvl w:val="2"/>
          <w:numId w:val="11"/>
        </w:numPr>
        <w:tabs>
          <w:tab w:val="clear" w:pos="567"/>
          <w:tab w:val="left" w:pos="426"/>
        </w:tabs>
      </w:pPr>
      <w:r w:rsidRPr="004C00BE">
        <w:t>Принцип эффективности антикоррупционных процедур.</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Осуществление в организации антикоррупционных мероприятий, которые имеют низкую стоимость, обеспечивают простоту реализации и приносят значимый результат.</w:t>
      </w:r>
    </w:p>
    <w:p w:rsidR="004C00BE" w:rsidRPr="004C00BE" w:rsidRDefault="004C00BE" w:rsidP="00AA275F">
      <w:pPr>
        <w:pStyle w:val="a0"/>
        <w:numPr>
          <w:ilvl w:val="2"/>
          <w:numId w:val="11"/>
        </w:numPr>
        <w:tabs>
          <w:tab w:val="clear" w:pos="567"/>
          <w:tab w:val="left" w:pos="426"/>
        </w:tabs>
      </w:pPr>
      <w:r w:rsidRPr="004C00BE">
        <w:t>Принцип ответственности и неотвратимости наказания.</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Антикоррупционной политики. </w:t>
      </w:r>
    </w:p>
    <w:p w:rsidR="004C00BE" w:rsidRPr="004C00BE" w:rsidRDefault="004C00BE" w:rsidP="00AA275F">
      <w:pPr>
        <w:pStyle w:val="a0"/>
        <w:numPr>
          <w:ilvl w:val="2"/>
          <w:numId w:val="11"/>
        </w:numPr>
        <w:tabs>
          <w:tab w:val="clear" w:pos="567"/>
          <w:tab w:val="left" w:pos="426"/>
        </w:tabs>
      </w:pPr>
      <w:r w:rsidRPr="004C00BE">
        <w:t>Принцип открытости хозяйственной и иной деятельности.</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Информирование контрагентов, партнеров и общественности о принятых в организации антикоррупционных стандартах и процедурах.</w:t>
      </w:r>
    </w:p>
    <w:p w:rsidR="004C00BE" w:rsidRPr="004C00BE" w:rsidRDefault="004C00BE" w:rsidP="00AA275F">
      <w:pPr>
        <w:pStyle w:val="a0"/>
        <w:numPr>
          <w:ilvl w:val="2"/>
          <w:numId w:val="11"/>
        </w:numPr>
        <w:tabs>
          <w:tab w:val="clear" w:pos="567"/>
          <w:tab w:val="left" w:pos="426"/>
        </w:tabs>
      </w:pPr>
      <w:r w:rsidRPr="004C00BE">
        <w:t>Принцип постоянного контроля и регулярного мониторинга.</w:t>
      </w:r>
    </w:p>
    <w:p w:rsidR="004C00BE" w:rsidRPr="004C00BE" w:rsidRDefault="004C00BE" w:rsidP="00AA275F">
      <w:pPr>
        <w:tabs>
          <w:tab w:val="left" w:pos="426"/>
        </w:tabs>
        <w:spacing w:line="276" w:lineRule="auto"/>
        <w:jc w:val="both"/>
        <w:rPr>
          <w:kern w:val="26"/>
          <w:sz w:val="28"/>
          <w:szCs w:val="28"/>
        </w:rPr>
      </w:pPr>
      <w:r w:rsidRPr="004C00BE">
        <w:rPr>
          <w:kern w:val="26"/>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4C00BE" w:rsidRPr="00AD4CBE" w:rsidRDefault="004C00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4. Область применения Антикоррупционной политики и круг лиц, попадающих под ее действие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4.1. Кругом лиц, попадающих под действие Антикоррупционной политики, являются руководитель организации и работники вне зависимости от занимаемой должности и выполняемых функций.</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5. Должностные лица организации, ответственные за реализацию Антикоррупционной политики, и формируемые коллегиальные органы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5.1. Руководитель организации является ответственным за организацию всех мероприятий, направленных на предупреждение коррупции 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5.2. 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5.3. Основные обязанности лица (лиц), ответственных за реализацию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подготовка рекомендаций для принятия решений по вопросам предупреждения коррупции 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подготовка предложений, направленных на устранение причин и условий, порождающих риск возникновения коррупции 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проведение контрольных мероприятий, направленных на выявление коррупционных правонарушений, совершенных работниками;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организация проведения оценки коррупционных рисков;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организация работы по заполнению и рассмотрению деклараций о конфликте интересов;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организация мероприятий по вопросам профилактики и противодействия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организация мероприятий по антикоррупционному просвещению работников;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индивидуальное консультирование работников;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участие в организации антикоррупционной пропаганды;</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проведение оценки результатов работы по предупреждению коррупции в организации и подготовка соответствующих отчетных материалов для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руководителя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w:t>
      </w:r>
      <w:r w:rsidRPr="00AD4CBE">
        <w:rPr>
          <w:rFonts w:eastAsia="Times New Roman"/>
          <w:b/>
          <w:bCs/>
          <w:sz w:val="28"/>
          <w:szCs w:val="28"/>
        </w:rPr>
        <w:t>указать иные обязанности, обусловленные спецификой деятельности организации, если таковые имеются</w:t>
      </w:r>
      <w:r w:rsidRPr="00AD4CBE">
        <w:rPr>
          <w:rFonts w:eastAsia="Times New Roman"/>
          <w:sz w:val="28"/>
          <w:szCs w:val="28"/>
        </w:rPr>
        <w:t>).</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5.4.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5.5. Цели, порядок образования, работы и полномочия комиссии по противодействию коррупции определены Положением о комиссии по противодействию коррупции.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6. Обязанности работников, связанные с предупреждением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6.</w:t>
      </w:r>
      <w:proofErr w:type="gramStart"/>
      <w:r w:rsidRPr="00AD4CBE">
        <w:rPr>
          <w:rFonts w:eastAsia="Times New Roman"/>
          <w:sz w:val="28"/>
          <w:szCs w:val="28"/>
        </w:rPr>
        <w:t>1.Руководитель</w:t>
      </w:r>
      <w:proofErr w:type="gramEnd"/>
      <w:r w:rsidRPr="00AD4CBE">
        <w:rPr>
          <w:rFonts w:eastAsia="Times New Roman"/>
          <w:sz w:val="28"/>
          <w:szCs w:val="28"/>
        </w:rPr>
        <w:t xml:space="preserve"> организации и работники вне зависимости от должности и стажа работы в организации в связи с исполнением своих трудовых обязанностей, возложенных</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на них трудовым договором, должны:</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руководствоваться положениями настоящей Антикоррупционной политики и неукоснительно соблюдать ее принципы и требования;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воздерживаться от совершения и (или) участия в совершении коррупционных правонарушений в интересах или от имени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случаях склонения работника к совершению коррупционных правонарушений;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 (указать иные обязанности, обусловленные спецификой деятельности организации, если таковые имеются).</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7.Мероприятия по предупреждению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7.1. 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1C444F" w:rsidRDefault="001C444F" w:rsidP="00AA275F">
      <w:pPr>
        <w:tabs>
          <w:tab w:val="left" w:pos="426"/>
        </w:tabs>
        <w:jc w:val="both"/>
        <w:rPr>
          <w:rFonts w:eastAsia="Times New Roman"/>
          <w:b/>
          <w:bCs/>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8. Внедрение стандартов поведения работников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8.1.В целях внедрения антикоррупционных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8.</w:t>
      </w:r>
      <w:proofErr w:type="gramStart"/>
      <w:r w:rsidRPr="00AD4CBE">
        <w:rPr>
          <w:rFonts w:eastAsia="Times New Roman"/>
          <w:sz w:val="28"/>
          <w:szCs w:val="28"/>
        </w:rPr>
        <w:t>2.Общие</w:t>
      </w:r>
      <w:proofErr w:type="gramEnd"/>
      <w:r w:rsidRPr="00AD4CBE">
        <w:rPr>
          <w:rFonts w:eastAsia="Times New Roman"/>
          <w:sz w:val="28"/>
          <w:szCs w:val="28"/>
        </w:rPr>
        <w:t xml:space="preserve"> правила и принципы поведения закреплены в Кодексе этики и служебного поведения работников организации.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9. Выявление и урегулирование конфликта интересов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9.1.В основу работы по урегулированию конфликта интересов в организации положены следующие принципы:</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обязательность раскрытия сведений о возможном или возникшем конфликте интересов;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 индивидуальное рассмотрение и оценка </w:t>
      </w:r>
      <w:proofErr w:type="spellStart"/>
      <w:r w:rsidRPr="00AD4CBE">
        <w:rPr>
          <w:rFonts w:eastAsia="Times New Roman"/>
          <w:sz w:val="28"/>
          <w:szCs w:val="28"/>
        </w:rPr>
        <w:t>репутационных</w:t>
      </w:r>
      <w:proofErr w:type="spellEnd"/>
      <w:r w:rsidRPr="00AD4CBE">
        <w:rPr>
          <w:rFonts w:eastAsia="Times New Roman"/>
          <w:sz w:val="28"/>
          <w:szCs w:val="28"/>
        </w:rPr>
        <w:t xml:space="preserve"> рисков для организации при выявлении каждого конфликта интересов и его урегулирование;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конфиденциальность процесса раскрытия сведений о конфликте интересов и процесса его урегулирования;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 соблюдение баланса интересов организации и работника при урегулировании конфликта интересов;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9.2. Работник обязан принимать меры по недопущению любой возможности возникновения конфликта интересов.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9.2.1 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137DE" w:rsidRPr="008D13F2" w:rsidRDefault="006F7B48" w:rsidP="00AA275F">
      <w:pPr>
        <w:pStyle w:val="a0"/>
        <w:numPr>
          <w:ilvl w:val="0"/>
          <w:numId w:val="0"/>
        </w:numPr>
        <w:tabs>
          <w:tab w:val="clear" w:pos="567"/>
          <w:tab w:val="left" w:pos="426"/>
        </w:tabs>
      </w:pPr>
      <w:r>
        <w:t>9.3</w:t>
      </w:r>
      <w:r w:rsidR="000137DE" w:rsidRPr="008D13F2">
        <w:t xml:space="preserve">Поступившая </w:t>
      </w:r>
      <w:r w:rsidR="000137DE">
        <w:t xml:space="preserve">в рамках </w:t>
      </w:r>
      <w:r w:rsidR="000137DE" w:rsidRPr="006343E0">
        <w:t>уведомления</w:t>
      </w:r>
      <w:r w:rsidR="000137DE">
        <w:t xml:space="preserve"> </w:t>
      </w:r>
      <w:r w:rsidR="000137DE" w:rsidRPr="009517CE">
        <w:t>о возникновении личной заинтересованности при исполнении должностных (трудовых) обязанностей</w:t>
      </w:r>
      <w:r w:rsidR="000137DE" w:rsidRPr="00527953">
        <w:t xml:space="preserve"> </w:t>
      </w:r>
      <w:r w:rsidR="000137DE">
        <w:t>информация</w:t>
      </w:r>
      <w:r w:rsidR="000137DE" w:rsidRPr="009517CE">
        <w:t>, которая приводит или может привести к конфликту интересов</w:t>
      </w:r>
      <w:r w:rsidR="000137DE">
        <w:t>,</w:t>
      </w:r>
      <w:r w:rsidR="000137DE" w:rsidRPr="008D13F2">
        <w:t xml:space="preserve"> провер</w:t>
      </w:r>
      <w:r w:rsidR="000137DE">
        <w:t>яется</w:t>
      </w:r>
      <w:r w:rsidR="000137DE"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r w:rsidR="000137DE">
        <w:t xml:space="preserve"> </w:t>
      </w:r>
    </w:p>
    <w:p w:rsidR="000137DE" w:rsidRDefault="000137D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9.</w:t>
      </w:r>
      <w:proofErr w:type="gramStart"/>
      <w:r w:rsidRPr="00AD4CBE">
        <w:rPr>
          <w:rFonts w:eastAsia="Times New Roman"/>
          <w:sz w:val="28"/>
          <w:szCs w:val="28"/>
        </w:rPr>
        <w:t>4.Обязанности</w:t>
      </w:r>
      <w:proofErr w:type="gramEnd"/>
      <w:r w:rsidRPr="00AD4CBE">
        <w:rPr>
          <w:rFonts w:eastAsia="Times New Roman"/>
          <w:sz w:val="28"/>
          <w:szCs w:val="28"/>
        </w:rPr>
        <w:t xml:space="preserve">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к Политике).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9.5.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AD4CBE" w:rsidRDefault="006F7B48" w:rsidP="00AA275F">
      <w:pPr>
        <w:pStyle w:val="a0"/>
        <w:numPr>
          <w:ilvl w:val="0"/>
          <w:numId w:val="0"/>
        </w:numPr>
        <w:tabs>
          <w:tab w:val="clear" w:pos="567"/>
          <w:tab w:val="left" w:pos="426"/>
        </w:tabs>
        <w:ind w:hanging="1069"/>
      </w:pPr>
      <w:r>
        <w:t xml:space="preserve">               9.6. Организация</w:t>
      </w:r>
      <w:r w:rsidRPr="008D13F2">
        <w:t xml:space="preserve"> берет на себя обязательство конфиденциального рассмотрения </w:t>
      </w:r>
      <w:r>
        <w:t>информации, п</w:t>
      </w:r>
      <w:r w:rsidRPr="008D13F2">
        <w:t>оступивш</w:t>
      </w:r>
      <w:r>
        <w:t>ей</w:t>
      </w:r>
      <w:r w:rsidRPr="008D13F2">
        <w:t xml:space="preserve"> </w:t>
      </w:r>
      <w:r>
        <w:t xml:space="preserve">в рамках уведомления </w:t>
      </w:r>
      <w:r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p>
    <w:p w:rsidR="006F7B48" w:rsidRPr="009517CE" w:rsidRDefault="006F7B48" w:rsidP="00AA275F">
      <w:pPr>
        <w:pStyle w:val="6"/>
        <w:numPr>
          <w:ilvl w:val="1"/>
          <w:numId w:val="9"/>
        </w:numPr>
        <w:shd w:val="clear" w:color="auto" w:fill="auto"/>
        <w:tabs>
          <w:tab w:val="left" w:pos="426"/>
        </w:tabs>
        <w:spacing w:after="0" w:line="276" w:lineRule="auto"/>
        <w:ind w:right="20"/>
        <w:rPr>
          <w:sz w:val="28"/>
          <w:szCs w:val="28"/>
        </w:rPr>
      </w:pPr>
      <w:r w:rsidRPr="009517CE">
        <w:rPr>
          <w:rStyle w:val="22"/>
          <w:sz w:val="28"/>
          <w:szCs w:val="28"/>
        </w:rPr>
        <w:t>При определении наличия или отсутствия конфликта интересов необходимо учитывать одновременное наличие следующих обстоятельств:</w:t>
      </w:r>
    </w:p>
    <w:p w:rsidR="006F7B48" w:rsidRPr="009517CE" w:rsidRDefault="006F7B48" w:rsidP="00AA275F">
      <w:pPr>
        <w:pStyle w:val="6"/>
        <w:numPr>
          <w:ilvl w:val="0"/>
          <w:numId w:val="8"/>
        </w:numPr>
        <w:shd w:val="clear" w:color="auto" w:fill="auto"/>
        <w:tabs>
          <w:tab w:val="left" w:pos="426"/>
          <w:tab w:val="left" w:pos="908"/>
        </w:tabs>
        <w:spacing w:after="30" w:line="276" w:lineRule="auto"/>
        <w:ind w:left="20" w:firstLine="620"/>
        <w:rPr>
          <w:sz w:val="28"/>
          <w:szCs w:val="28"/>
        </w:rPr>
      </w:pPr>
      <w:r w:rsidRPr="009517CE">
        <w:rPr>
          <w:rStyle w:val="22"/>
          <w:sz w:val="28"/>
          <w:szCs w:val="28"/>
        </w:rPr>
        <w:t>наличие личной заинтересованности;</w:t>
      </w:r>
    </w:p>
    <w:p w:rsidR="006F7B48" w:rsidRPr="009517CE" w:rsidRDefault="006F7B48" w:rsidP="00AA275F">
      <w:pPr>
        <w:pStyle w:val="6"/>
        <w:numPr>
          <w:ilvl w:val="0"/>
          <w:numId w:val="8"/>
        </w:numPr>
        <w:shd w:val="clear" w:color="auto" w:fill="auto"/>
        <w:tabs>
          <w:tab w:val="left" w:pos="426"/>
          <w:tab w:val="left" w:pos="908"/>
        </w:tabs>
        <w:spacing w:after="56" w:line="276" w:lineRule="auto"/>
        <w:ind w:left="20" w:right="20" w:firstLine="620"/>
        <w:rPr>
          <w:rStyle w:val="22"/>
          <w:sz w:val="28"/>
          <w:szCs w:val="28"/>
        </w:rPr>
      </w:pPr>
      <w:r w:rsidRPr="009517CE">
        <w:rPr>
          <w:rStyle w:val="22"/>
          <w:sz w:val="28"/>
          <w:szCs w:val="28"/>
        </w:rPr>
        <w:t>фактическое наличие у должностного лица полномочий для реализации личной заинтересованности;</w:t>
      </w:r>
    </w:p>
    <w:p w:rsidR="006F7B48" w:rsidRPr="009517CE" w:rsidRDefault="006F7B48" w:rsidP="00AA275F">
      <w:pPr>
        <w:pStyle w:val="6"/>
        <w:numPr>
          <w:ilvl w:val="0"/>
          <w:numId w:val="8"/>
        </w:numPr>
        <w:shd w:val="clear" w:color="auto" w:fill="auto"/>
        <w:tabs>
          <w:tab w:val="left" w:pos="426"/>
          <w:tab w:val="left" w:pos="908"/>
        </w:tabs>
        <w:spacing w:after="56" w:line="276" w:lineRule="auto"/>
        <w:ind w:left="20" w:right="20" w:firstLine="620"/>
        <w:rPr>
          <w:rStyle w:val="22"/>
          <w:sz w:val="28"/>
          <w:szCs w:val="28"/>
        </w:rPr>
      </w:pPr>
      <w:r w:rsidRPr="009517CE">
        <w:rPr>
          <w:rStyle w:val="22"/>
          <w:sz w:val="28"/>
          <w:szCs w:val="28"/>
        </w:rPr>
        <w:lastRenderedPageBreak/>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6F7B48" w:rsidRPr="009517CE" w:rsidRDefault="006F7B48" w:rsidP="00AA275F">
      <w:pPr>
        <w:pStyle w:val="6"/>
        <w:numPr>
          <w:ilvl w:val="1"/>
          <w:numId w:val="9"/>
        </w:numPr>
        <w:shd w:val="clear" w:color="auto" w:fill="auto"/>
        <w:tabs>
          <w:tab w:val="left" w:pos="426"/>
          <w:tab w:val="left" w:pos="908"/>
        </w:tabs>
        <w:spacing w:after="79" w:line="276" w:lineRule="auto"/>
        <w:rPr>
          <w:sz w:val="28"/>
          <w:szCs w:val="28"/>
        </w:rPr>
      </w:pPr>
      <w:r w:rsidRPr="009517CE">
        <w:rPr>
          <w:rStyle w:val="22"/>
          <w:sz w:val="28"/>
          <w:szCs w:val="28"/>
        </w:rPr>
        <w:t>Предупреждение конфликта интересов предусматривает:</w:t>
      </w:r>
    </w:p>
    <w:p w:rsidR="006F7B48" w:rsidRPr="009517CE" w:rsidRDefault="006F7B48" w:rsidP="00AA275F">
      <w:pPr>
        <w:pStyle w:val="6"/>
        <w:shd w:val="clear" w:color="auto" w:fill="auto"/>
        <w:tabs>
          <w:tab w:val="left" w:pos="426"/>
        </w:tabs>
        <w:spacing w:after="60" w:line="276" w:lineRule="auto"/>
        <w:ind w:left="20" w:right="20" w:firstLine="620"/>
        <w:rPr>
          <w:sz w:val="28"/>
          <w:szCs w:val="28"/>
        </w:rPr>
      </w:pPr>
      <w:r w:rsidRPr="009517CE">
        <w:rPr>
          <w:kern w:val="26"/>
        </w:rPr>
        <w:t>–</w:t>
      </w:r>
      <w:r w:rsidRPr="009517CE">
        <w:rPr>
          <w:rStyle w:val="22"/>
          <w:sz w:val="28"/>
          <w:szCs w:val="28"/>
        </w:rPr>
        <w:t xml:space="preserve"> 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6F7B48" w:rsidRPr="009517CE" w:rsidRDefault="006F7B48" w:rsidP="00AA275F">
      <w:pPr>
        <w:pStyle w:val="6"/>
        <w:shd w:val="clear" w:color="auto" w:fill="auto"/>
        <w:tabs>
          <w:tab w:val="left" w:pos="426"/>
        </w:tabs>
        <w:spacing w:after="114" w:line="276" w:lineRule="auto"/>
        <w:ind w:left="20" w:right="20" w:firstLine="620"/>
        <w:rPr>
          <w:sz w:val="28"/>
          <w:szCs w:val="28"/>
        </w:rPr>
      </w:pPr>
      <w:r w:rsidRPr="009517CE">
        <w:rPr>
          <w:kern w:val="26"/>
        </w:rPr>
        <w:t>–</w:t>
      </w:r>
      <w:r w:rsidRPr="009517CE">
        <w:rPr>
          <w:rStyle w:val="22"/>
          <w:sz w:val="28"/>
          <w:szCs w:val="28"/>
        </w:rPr>
        <w:t xml:space="preserve"> 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6F7B48" w:rsidRPr="009517CE" w:rsidRDefault="006F7B48" w:rsidP="00AA275F">
      <w:pPr>
        <w:pStyle w:val="6"/>
        <w:numPr>
          <w:ilvl w:val="1"/>
          <w:numId w:val="9"/>
        </w:numPr>
        <w:shd w:val="clear" w:color="auto" w:fill="auto"/>
        <w:tabs>
          <w:tab w:val="left" w:pos="426"/>
          <w:tab w:val="left" w:pos="908"/>
        </w:tabs>
        <w:spacing w:after="79" w:line="276" w:lineRule="auto"/>
        <w:rPr>
          <w:sz w:val="28"/>
          <w:szCs w:val="28"/>
        </w:rPr>
      </w:pPr>
      <w:r w:rsidRPr="009517CE">
        <w:rPr>
          <w:rStyle w:val="22"/>
          <w:sz w:val="28"/>
          <w:szCs w:val="28"/>
        </w:rPr>
        <w:t>Выявление конфликта интересов может включать:</w:t>
      </w:r>
    </w:p>
    <w:p w:rsidR="006F7B48" w:rsidRPr="009517CE" w:rsidRDefault="006F7B48" w:rsidP="00AA275F">
      <w:pPr>
        <w:pStyle w:val="6"/>
        <w:shd w:val="clear" w:color="auto" w:fill="auto"/>
        <w:tabs>
          <w:tab w:val="left" w:pos="426"/>
        </w:tabs>
        <w:spacing w:after="60" w:line="276" w:lineRule="auto"/>
        <w:ind w:left="20" w:right="20" w:firstLine="620"/>
        <w:rPr>
          <w:rStyle w:val="22"/>
          <w:sz w:val="28"/>
          <w:szCs w:val="28"/>
        </w:rPr>
      </w:pPr>
      <w:r w:rsidRPr="009517CE">
        <w:rPr>
          <w:kern w:val="26"/>
        </w:rPr>
        <w:t>–</w:t>
      </w:r>
      <w:r w:rsidRPr="009517CE">
        <w:rPr>
          <w:rStyle w:val="22"/>
          <w:sz w:val="28"/>
          <w:szCs w:val="28"/>
        </w:rPr>
        <w:t xml:space="preserve"> 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6F7B48" w:rsidRPr="006343E0" w:rsidRDefault="006F7B48" w:rsidP="00AA275F">
      <w:pPr>
        <w:pStyle w:val="6"/>
        <w:shd w:val="clear" w:color="auto" w:fill="auto"/>
        <w:tabs>
          <w:tab w:val="left" w:pos="426"/>
        </w:tabs>
        <w:spacing w:after="60" w:line="276" w:lineRule="auto"/>
        <w:ind w:left="20" w:right="20" w:firstLine="620"/>
        <w:rPr>
          <w:sz w:val="28"/>
          <w:szCs w:val="28"/>
        </w:rPr>
      </w:pPr>
      <w:r w:rsidRPr="009517CE">
        <w:rPr>
          <w:kern w:val="26"/>
        </w:rPr>
        <w:t>–</w:t>
      </w:r>
      <w:r w:rsidRPr="009517CE">
        <w:rPr>
          <w:rStyle w:val="22"/>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6F7B48" w:rsidRPr="00AD4CBE" w:rsidRDefault="006F7B48" w:rsidP="00AA275F">
      <w:pPr>
        <w:pStyle w:val="a0"/>
        <w:numPr>
          <w:ilvl w:val="0"/>
          <w:numId w:val="0"/>
        </w:numPr>
        <w:tabs>
          <w:tab w:val="clear" w:pos="567"/>
          <w:tab w:val="left" w:pos="426"/>
        </w:tabs>
        <w:ind w:hanging="1069"/>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10. Правила обмена деловыми подарками и знаками делового гостеприимства</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10.1. 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10.2. В целях исключения нарушения норм законодательства о противодействии коррупции;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Pr="00AD4CBE">
        <w:rPr>
          <w:rFonts w:eastAsia="Times New Roman"/>
          <w:sz w:val="28"/>
          <w:szCs w:val="28"/>
        </w:rPr>
        <w:t>имиджевых</w:t>
      </w:r>
      <w:proofErr w:type="spellEnd"/>
      <w:r w:rsidRPr="00AD4CBE">
        <w:rPr>
          <w:rFonts w:eastAsia="Times New Roman"/>
          <w:sz w:val="28"/>
          <w:szCs w:val="28"/>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11. Меры по предупреждению коррупции при взаимодействии с контрагентами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 Работа по предупреждению коррупции при взаимодействии с контрагентами, проводится по следующим направлениям:</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w:t>
      </w:r>
      <w:proofErr w:type="gramStart"/>
      <w:r w:rsidRPr="00AD4CBE">
        <w:rPr>
          <w:rFonts w:eastAsia="Times New Roman"/>
          <w:sz w:val="28"/>
          <w:szCs w:val="28"/>
        </w:rPr>
        <w:t>1.Установление</w:t>
      </w:r>
      <w:proofErr w:type="gramEnd"/>
      <w:r w:rsidRPr="00AD4CBE">
        <w:rPr>
          <w:rFonts w:eastAsia="Times New Roman"/>
          <w:sz w:val="28"/>
          <w:szCs w:val="28"/>
        </w:rPr>
        <w:t xml:space="preserve">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11.1.2. 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11.1.3.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11.1.4. Включение в договоры, заключаемые с контрагентами, положений о соблюдении антикоррупционных стандартов (антикоррупционная оговорка) к Антикоррупционной политике).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11.1.5. Размещение на официальном сайте организации информации о мерах по предупреждению коррупции, предпринимаемых в организации.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12.Оценка коррупционных рисков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12.1. Целью оценки коррупционных рисков организации являются: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12.1.1. обеспечение соответствия реализуемых мер предупреждения коррупции специфике деятельности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12.1.2. рациональное использование ресурсов, направляемых на проведение работы по предупреждению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12.1.3. 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665717" w:rsidRPr="009517CE" w:rsidRDefault="00AD4CBE" w:rsidP="00AA275F">
      <w:pPr>
        <w:pStyle w:val="a0"/>
        <w:numPr>
          <w:ilvl w:val="0"/>
          <w:numId w:val="0"/>
        </w:numPr>
        <w:tabs>
          <w:tab w:val="clear" w:pos="567"/>
          <w:tab w:val="clear" w:pos="1276"/>
          <w:tab w:val="left" w:pos="426"/>
          <w:tab w:val="left" w:pos="1418"/>
        </w:tabs>
      </w:pPr>
      <w:r w:rsidRPr="00AD4CBE">
        <w:t>12.2. </w:t>
      </w:r>
      <w:r w:rsidR="00665717" w:rsidRPr="009517CE">
        <w:t xml:space="preserve">Оценка коррупционных рисков организации осуществляется ежегодно в соответствии с Методическими рекомендациями по проведению оценки </w:t>
      </w:r>
      <w:r w:rsidR="00665717" w:rsidRPr="009517CE">
        <w:lastRenderedPageBreak/>
        <w:t>коррупционных рисков, возникающих при реализации функций, разработанных Министерством труда и социального развития Российской Федерации с учетом сп</w:t>
      </w:r>
      <w:r w:rsidR="00665717">
        <w:t xml:space="preserve">ецифики деятельности организации </w:t>
      </w:r>
      <w:r w:rsidR="00665717" w:rsidRPr="009517CE">
        <w:t>(</w:t>
      </w:r>
      <w:hyperlink r:id="rId19" w:history="1">
        <w:r w:rsidR="00665717" w:rsidRPr="009517CE">
          <w:rPr>
            <w:rStyle w:val="a5"/>
          </w:rPr>
          <w:t>https://rosmintrud.ru/ministry/programms/anticorruption/015</w:t>
        </w:r>
      </w:hyperlink>
      <w:r w:rsidR="00665717" w:rsidRPr="009517CE">
        <w:t>). Соответствующая информация представляется в форме Карты коррупционных рисков.</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 xml:space="preserve">13. Антикоррупционное просвещение работников </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13.1.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13.2. Антикоррупционное образование работников осуществляется за счет организации в форме подготовки (переподготовки) и повышения квалификации работников,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ответственных за реализацию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13.3. 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1C444F" w:rsidRPr="001C444F" w:rsidRDefault="00AD4CBE" w:rsidP="00AA275F">
      <w:pPr>
        <w:tabs>
          <w:tab w:val="left" w:pos="426"/>
        </w:tabs>
        <w:jc w:val="both"/>
        <w:rPr>
          <w:rFonts w:eastAsia="Times New Roman"/>
          <w:sz w:val="28"/>
          <w:szCs w:val="28"/>
        </w:rPr>
      </w:pPr>
      <w:r w:rsidRPr="00AD4CBE">
        <w:rPr>
          <w:rFonts w:eastAsia="Times New Roman"/>
          <w:sz w:val="28"/>
          <w:szCs w:val="28"/>
        </w:rPr>
        <w:t>13.4. 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14. Внутренний контроль и аудит</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14.1. Осуществление в соответствии с Федеральным законом от 06.12.2011 № 402-ФЗ «О бухгалтерском учете» внутреннего контроля хозяйственных операций</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способствует профилактике и выявлению коррупционных правонарушений в деятельности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14.2.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14.3. Требования Антикоррупционной политики, учитываемые при формировании системы внутреннего контроля и аудита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 контроль документирования операций хозяйственной деятельности организации;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проверка экономической обоснованности осуществляемых операций в сферах коррупционного риска.</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14.3.1.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14.3.2.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w:t>
      </w:r>
      <w:proofErr w:type="gramStart"/>
      <w:r w:rsidRPr="00AD4CBE">
        <w:rPr>
          <w:rFonts w:eastAsia="Times New Roman"/>
          <w:sz w:val="28"/>
          <w:szCs w:val="28"/>
        </w:rPr>
        <w:t>например</w:t>
      </w:r>
      <w:proofErr w:type="gramEnd"/>
      <w:r w:rsidRPr="00AD4CBE">
        <w:rPr>
          <w:rFonts w:eastAsia="Times New Roman"/>
          <w:sz w:val="28"/>
          <w:szCs w:val="28"/>
        </w:rPr>
        <w:t>:</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оплата услуг, характер которых не определен либо вызывает сомнения;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закупки или продажи по ценам, значительно отличающимся от рыночных;</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сомнительные платежи наличными деньгами.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 xml:space="preserve">15.Сотрудничество с </w:t>
      </w:r>
      <w:proofErr w:type="spellStart"/>
      <w:r w:rsidRPr="00AD4CBE">
        <w:rPr>
          <w:rFonts w:eastAsia="Times New Roman"/>
          <w:b/>
          <w:bCs/>
          <w:sz w:val="28"/>
          <w:szCs w:val="28"/>
        </w:rPr>
        <w:t>контрольно</w:t>
      </w:r>
      <w:proofErr w:type="spellEnd"/>
      <w:r w:rsidRPr="00AD4CBE">
        <w:rPr>
          <w:rFonts w:eastAsia="Times New Roman"/>
          <w:b/>
          <w:bCs/>
          <w:sz w:val="28"/>
          <w:szCs w:val="28"/>
        </w:rPr>
        <w:t xml:space="preserve"> – надзорными и правоохранительными органами в сфере противодействия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15.1. Сотрудничество с </w:t>
      </w:r>
      <w:proofErr w:type="spellStart"/>
      <w:r w:rsidRPr="00AD4CBE">
        <w:rPr>
          <w:rFonts w:eastAsia="Times New Roman"/>
          <w:sz w:val="28"/>
          <w:szCs w:val="28"/>
        </w:rPr>
        <w:t>контрольно</w:t>
      </w:r>
      <w:proofErr w:type="spellEnd"/>
      <w:r w:rsidRPr="00AD4CBE">
        <w:rPr>
          <w:rFonts w:eastAsia="Times New Roman"/>
          <w:sz w:val="28"/>
          <w:szCs w:val="28"/>
        </w:rPr>
        <w:t xml:space="preserve">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15.2. 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15.3. Организация принимает на себя обязательство воздерживаться от каких-либо санкций в отношении работников, сообщивших в </w:t>
      </w:r>
      <w:proofErr w:type="spellStart"/>
      <w:r w:rsidRPr="00AD4CBE">
        <w:rPr>
          <w:rFonts w:eastAsia="Times New Roman"/>
          <w:sz w:val="28"/>
          <w:szCs w:val="28"/>
        </w:rPr>
        <w:t>контрольно</w:t>
      </w:r>
      <w:proofErr w:type="spellEnd"/>
      <w:r w:rsidRPr="00AD4CBE">
        <w:rPr>
          <w:rFonts w:eastAsia="Times New Roman"/>
          <w:sz w:val="28"/>
          <w:szCs w:val="28"/>
        </w:rPr>
        <w:t xml:space="preserve">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15.4. Сотрудничество с </w:t>
      </w:r>
      <w:proofErr w:type="spellStart"/>
      <w:r w:rsidRPr="00AD4CBE">
        <w:rPr>
          <w:rFonts w:eastAsia="Times New Roman"/>
          <w:sz w:val="28"/>
          <w:szCs w:val="28"/>
        </w:rPr>
        <w:t>контрольно</w:t>
      </w:r>
      <w:proofErr w:type="spellEnd"/>
      <w:r w:rsidRPr="00AD4CBE">
        <w:rPr>
          <w:rFonts w:eastAsia="Times New Roman"/>
          <w:sz w:val="28"/>
          <w:szCs w:val="28"/>
        </w:rPr>
        <w:t xml:space="preserve"> – надзорными и правоохранительными органами также осуществляется в форме:</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lastRenderedPageBreak/>
        <w:t xml:space="preserve">– оказания содействия уполномоченным представителям контрольно-надзорных и правоохранительных органов при проведении ими </w:t>
      </w:r>
      <w:proofErr w:type="spellStart"/>
      <w:r w:rsidRPr="00AD4CBE">
        <w:rPr>
          <w:rFonts w:eastAsia="Times New Roman"/>
          <w:sz w:val="28"/>
          <w:szCs w:val="28"/>
        </w:rPr>
        <w:t>контрольно</w:t>
      </w:r>
      <w:proofErr w:type="spellEnd"/>
      <w:r w:rsidRPr="00AD4CBE">
        <w:rPr>
          <w:rFonts w:eastAsia="Times New Roman"/>
          <w:sz w:val="28"/>
          <w:szCs w:val="28"/>
        </w:rPr>
        <w:t xml:space="preserve"> – надзорных мероприятий в отношении организации по вопросам предупреждения и противодействия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15.5.  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15.6. Руководитель организации и работники не допускают вмешательства в деятельность должностных лиц </w:t>
      </w:r>
      <w:proofErr w:type="spellStart"/>
      <w:r w:rsidRPr="00AD4CBE">
        <w:rPr>
          <w:rFonts w:eastAsia="Times New Roman"/>
          <w:sz w:val="28"/>
          <w:szCs w:val="28"/>
        </w:rPr>
        <w:t>контрольно</w:t>
      </w:r>
      <w:proofErr w:type="spellEnd"/>
      <w:r w:rsidRPr="00AD4CBE">
        <w:rPr>
          <w:rFonts w:eastAsia="Times New Roman"/>
          <w:sz w:val="28"/>
          <w:szCs w:val="28"/>
        </w:rPr>
        <w:t xml:space="preserve"> – надзорных и правоохранительных органов.</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16.Ответственность работников за несоблюдение требований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16.1. Организация и ее работники должны соблюдать нормы законодательства о противодействии коррупции.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16.2. 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AD4CBE" w:rsidRPr="00AD4CBE" w:rsidRDefault="00AD4CBE" w:rsidP="00AA275F">
      <w:pPr>
        <w:tabs>
          <w:tab w:val="left" w:pos="426"/>
        </w:tabs>
        <w:jc w:val="both"/>
        <w:rPr>
          <w:rFonts w:eastAsia="Times New Roman"/>
          <w:sz w:val="28"/>
          <w:szCs w:val="28"/>
        </w:rPr>
      </w:pPr>
    </w:p>
    <w:p w:rsidR="00AD4CBE" w:rsidRPr="00AD4CBE" w:rsidRDefault="00AD4CBE" w:rsidP="00AA275F">
      <w:pPr>
        <w:tabs>
          <w:tab w:val="left" w:pos="426"/>
        </w:tabs>
        <w:jc w:val="both"/>
        <w:rPr>
          <w:rFonts w:eastAsia="Times New Roman"/>
          <w:sz w:val="28"/>
          <w:szCs w:val="28"/>
        </w:rPr>
      </w:pPr>
      <w:r w:rsidRPr="00AD4CBE">
        <w:rPr>
          <w:rFonts w:eastAsia="Times New Roman"/>
          <w:b/>
          <w:bCs/>
          <w:sz w:val="28"/>
          <w:szCs w:val="28"/>
        </w:rPr>
        <w:t>17. Порядок пересмотра и внесения изменений в Антикоррупционную политику</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17.1. Организация осуществляет регулярный мониторинг эффективности реализации Антикоррупционной политики.</w:t>
      </w:r>
    </w:p>
    <w:p w:rsidR="00AD4CBE" w:rsidRPr="00AD4CBE" w:rsidRDefault="00AD4CBE" w:rsidP="00AA275F">
      <w:pPr>
        <w:tabs>
          <w:tab w:val="left" w:pos="426"/>
        </w:tabs>
        <w:jc w:val="both"/>
        <w:rPr>
          <w:rFonts w:eastAsia="Times New Roman"/>
          <w:sz w:val="28"/>
          <w:szCs w:val="28"/>
        </w:rPr>
      </w:pPr>
      <w:r w:rsidRPr="00AD4CBE">
        <w:rPr>
          <w:rFonts w:eastAsia="Times New Roman"/>
          <w:sz w:val="28"/>
          <w:szCs w:val="28"/>
        </w:rPr>
        <w:t xml:space="preserve">17.2. Должностное лицо, ответственное за реализацию Антикоррупционной политики, ежегодно готовит отчет. </w:t>
      </w:r>
    </w:p>
    <w:p w:rsidR="006D1F11" w:rsidRDefault="006D1F11" w:rsidP="00AA275F">
      <w:pPr>
        <w:tabs>
          <w:tab w:val="left" w:pos="426"/>
        </w:tabs>
        <w:spacing w:line="217" w:lineRule="exact"/>
        <w:jc w:val="both"/>
        <w:rPr>
          <w:sz w:val="20"/>
          <w:szCs w:val="20"/>
        </w:rPr>
      </w:pPr>
    </w:p>
    <w:p w:rsidR="00D06875" w:rsidRDefault="00D06875" w:rsidP="00AA275F">
      <w:pPr>
        <w:tabs>
          <w:tab w:val="left" w:pos="426"/>
        </w:tabs>
        <w:jc w:val="both"/>
      </w:pPr>
    </w:p>
    <w:p w:rsidR="00235842" w:rsidRPr="004E2D99" w:rsidRDefault="00235842" w:rsidP="004E2D99">
      <w:pPr>
        <w:pStyle w:val="a9"/>
        <w:keepNext/>
        <w:pageBreakBefore/>
        <w:tabs>
          <w:tab w:val="left" w:pos="426"/>
        </w:tabs>
        <w:ind w:left="6096"/>
        <w:rPr>
          <w:rFonts w:eastAsia="Calibri"/>
          <w:bCs/>
          <w:i w:val="0"/>
          <w:color w:val="auto"/>
          <w:sz w:val="20"/>
          <w:szCs w:val="20"/>
        </w:rPr>
      </w:pPr>
      <w:r w:rsidRPr="004E2D99">
        <w:rPr>
          <w:rFonts w:eastAsia="Calibri"/>
          <w:bCs/>
          <w:i w:val="0"/>
          <w:color w:val="auto"/>
          <w:sz w:val="20"/>
          <w:szCs w:val="20"/>
        </w:rPr>
        <w:lastRenderedPageBreak/>
        <w:t xml:space="preserve">Приложение № </w:t>
      </w:r>
      <w:r w:rsidRPr="004E2D99">
        <w:rPr>
          <w:rFonts w:eastAsia="Calibri"/>
          <w:bCs/>
          <w:i w:val="0"/>
          <w:color w:val="auto"/>
          <w:sz w:val="20"/>
          <w:szCs w:val="20"/>
        </w:rPr>
        <w:fldChar w:fldCharType="begin"/>
      </w:r>
      <w:r w:rsidRPr="004E2D99">
        <w:rPr>
          <w:rFonts w:eastAsia="Calibri"/>
          <w:bCs/>
          <w:i w:val="0"/>
          <w:color w:val="auto"/>
          <w:sz w:val="20"/>
          <w:szCs w:val="20"/>
        </w:rPr>
        <w:instrText xml:space="preserve"> SEQ Приложение_№ \* ARABIC </w:instrText>
      </w:r>
      <w:r w:rsidRPr="004E2D99">
        <w:rPr>
          <w:rFonts w:eastAsia="Calibri"/>
          <w:bCs/>
          <w:i w:val="0"/>
          <w:color w:val="auto"/>
          <w:sz w:val="20"/>
          <w:szCs w:val="20"/>
        </w:rPr>
        <w:fldChar w:fldCharType="separate"/>
      </w:r>
      <w:r w:rsidR="00674437">
        <w:rPr>
          <w:rFonts w:eastAsia="Calibri"/>
          <w:bCs/>
          <w:i w:val="0"/>
          <w:noProof/>
          <w:color w:val="auto"/>
          <w:sz w:val="20"/>
          <w:szCs w:val="20"/>
        </w:rPr>
        <w:t>1</w:t>
      </w:r>
      <w:r w:rsidRPr="004E2D99">
        <w:rPr>
          <w:rFonts w:eastAsia="Calibri"/>
          <w:bCs/>
          <w:i w:val="0"/>
          <w:color w:val="auto"/>
          <w:sz w:val="20"/>
          <w:szCs w:val="20"/>
        </w:rPr>
        <w:fldChar w:fldCharType="end"/>
      </w:r>
      <w:r w:rsidRPr="004E2D99">
        <w:rPr>
          <w:rFonts w:eastAsia="Calibri"/>
          <w:bCs/>
          <w:i w:val="0"/>
          <w:color w:val="auto"/>
          <w:sz w:val="20"/>
          <w:szCs w:val="20"/>
        </w:rPr>
        <w:br/>
        <w:t>к Антикоррупционной политике</w:t>
      </w:r>
      <w:r w:rsidRPr="004E2D99">
        <w:rPr>
          <w:rFonts w:eastAsia="Calibri"/>
          <w:bCs/>
          <w:i w:val="0"/>
          <w:color w:val="auto"/>
          <w:sz w:val="20"/>
          <w:szCs w:val="20"/>
        </w:rPr>
        <w:br/>
        <w:t>ГПОАУ ЯО Ярославского колледжа гостиничного и строительного сервиса</w:t>
      </w:r>
    </w:p>
    <w:p w:rsidR="00235842" w:rsidRPr="004E2D99" w:rsidRDefault="00235842" w:rsidP="004E2D99">
      <w:pPr>
        <w:keepNext/>
        <w:keepLines/>
        <w:tabs>
          <w:tab w:val="left" w:pos="426"/>
        </w:tabs>
        <w:spacing w:before="480"/>
        <w:jc w:val="center"/>
        <w:outlineLvl w:val="0"/>
        <w:rPr>
          <w:rFonts w:eastAsia="Times New Roman"/>
          <w:b/>
          <w:kern w:val="26"/>
          <w:sz w:val="28"/>
          <w:szCs w:val="28"/>
          <w:lang w:eastAsia="en-US"/>
        </w:rPr>
      </w:pPr>
      <w:bookmarkStart w:id="1" w:name="_Toc152756241"/>
      <w:r w:rsidRPr="004E2D99">
        <w:rPr>
          <w:rFonts w:eastAsia="Times New Roman"/>
          <w:b/>
          <w:kern w:val="26"/>
          <w:sz w:val="28"/>
          <w:szCs w:val="28"/>
          <w:lang w:eastAsia="en-US"/>
        </w:rPr>
        <w:t>Положение</w:t>
      </w:r>
      <w:r w:rsidRPr="004E2D99">
        <w:rPr>
          <w:rFonts w:eastAsia="Times New Roman"/>
          <w:b/>
          <w:kern w:val="26"/>
          <w:sz w:val="28"/>
          <w:szCs w:val="28"/>
          <w:lang w:eastAsia="en-US"/>
        </w:rPr>
        <w:br/>
        <w:t>о комиссии по противодействию коррупции</w:t>
      </w:r>
      <w:bookmarkEnd w:id="1"/>
    </w:p>
    <w:tbl>
      <w:tblPr>
        <w:tblStyle w:val="a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35842" w:rsidRPr="004E2D99" w:rsidTr="00235842">
        <w:tc>
          <w:tcPr>
            <w:tcW w:w="9570" w:type="dxa"/>
          </w:tcPr>
          <w:p w:rsidR="00235842" w:rsidRPr="004E2D99" w:rsidRDefault="00235842" w:rsidP="004E2D99">
            <w:pPr>
              <w:tabs>
                <w:tab w:val="left" w:pos="426"/>
              </w:tabs>
              <w:jc w:val="center"/>
              <w:rPr>
                <w:rFonts w:ascii="Times New Roman" w:hAnsi="Times New Roman" w:cs="Times New Roman"/>
                <w:color w:val="FF0000"/>
                <w:sz w:val="28"/>
                <w:szCs w:val="28"/>
              </w:rPr>
            </w:pPr>
            <w:r w:rsidRPr="004E2D99">
              <w:rPr>
                <w:rFonts w:ascii="Times New Roman" w:hAnsi="Times New Roman" w:cs="Times New Roman"/>
                <w:b/>
                <w:bCs/>
                <w:sz w:val="28"/>
                <w:szCs w:val="28"/>
              </w:rPr>
              <w:t>ГПОАУ ЯО Я</w:t>
            </w:r>
            <w:hyperlink r:id="rId20" w:history="1">
              <w:r w:rsidRPr="004E2D99">
                <w:rPr>
                  <w:rFonts w:ascii="Times New Roman" w:hAnsi="Times New Roman" w:cs="Times New Roman"/>
                  <w:b/>
                  <w:bCs/>
                  <w:sz w:val="28"/>
                  <w:szCs w:val="28"/>
                </w:rPr>
                <w:t>рославского</w:t>
              </w:r>
            </w:hyperlink>
            <w:r w:rsidRPr="004E2D99">
              <w:rPr>
                <w:rFonts w:ascii="Times New Roman" w:hAnsi="Times New Roman" w:cs="Times New Roman"/>
                <w:b/>
                <w:bCs/>
                <w:sz w:val="28"/>
                <w:szCs w:val="28"/>
              </w:rPr>
              <w:t xml:space="preserve"> колледжа гостиничного и строительного сервиса</w:t>
            </w:r>
          </w:p>
        </w:tc>
      </w:tr>
    </w:tbl>
    <w:p w:rsidR="00235842" w:rsidRPr="00235842" w:rsidRDefault="00235842" w:rsidP="00AA275F">
      <w:pPr>
        <w:keepNext/>
        <w:keepLines/>
        <w:numPr>
          <w:ilvl w:val="0"/>
          <w:numId w:val="16"/>
        </w:numPr>
        <w:tabs>
          <w:tab w:val="left" w:pos="426"/>
          <w:tab w:val="left" w:pos="1276"/>
        </w:tabs>
        <w:autoSpaceDE w:val="0"/>
        <w:autoSpaceDN w:val="0"/>
        <w:adjustRightInd w:val="0"/>
        <w:spacing w:before="360" w:after="120" w:line="276" w:lineRule="auto"/>
        <w:ind w:left="0" w:hanging="357"/>
        <w:jc w:val="both"/>
        <w:outlineLvl w:val="1"/>
        <w:rPr>
          <w:rFonts w:eastAsia="Times New Roman"/>
          <w:b/>
          <w:kern w:val="26"/>
          <w:sz w:val="28"/>
          <w:szCs w:val="28"/>
          <w:lang w:eastAsia="en-US"/>
        </w:rPr>
      </w:pPr>
      <w:bookmarkStart w:id="2" w:name="_Toc152756242"/>
      <w:r w:rsidRPr="00235842">
        <w:rPr>
          <w:rFonts w:eastAsia="Times New Roman"/>
          <w:b/>
          <w:kern w:val="26"/>
          <w:sz w:val="28"/>
          <w:szCs w:val="28"/>
          <w:lang w:eastAsia="en-US"/>
        </w:rPr>
        <w:t>Общие положения</w:t>
      </w:r>
      <w:bookmarkEnd w:id="2"/>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Настоящее Положение о комиссии по противодействию коррупции </w:t>
      </w:r>
      <w:r w:rsidRPr="00235842">
        <w:rPr>
          <w:rFonts w:eastAsia="Times New Roman"/>
          <w:bCs/>
          <w:kern w:val="26"/>
          <w:sz w:val="28"/>
          <w:szCs w:val="28"/>
          <w:lang w:eastAsia="en-US"/>
        </w:rPr>
        <w:t>ГПОАУ ЯО Я</w:t>
      </w:r>
      <w:hyperlink r:id="rId21" w:history="1">
        <w:r w:rsidRPr="00235842">
          <w:rPr>
            <w:rFonts w:eastAsia="Times New Roman"/>
            <w:bCs/>
            <w:kern w:val="26"/>
            <w:sz w:val="28"/>
            <w:szCs w:val="28"/>
            <w:lang w:eastAsia="en-US"/>
          </w:rPr>
          <w:t>рославского</w:t>
        </w:r>
      </w:hyperlink>
      <w:r w:rsidRPr="00235842">
        <w:rPr>
          <w:rFonts w:eastAsia="Times New Roman"/>
          <w:bCs/>
          <w:kern w:val="26"/>
          <w:sz w:val="28"/>
          <w:szCs w:val="28"/>
          <w:lang w:eastAsia="en-US"/>
        </w:rPr>
        <w:t xml:space="preserve"> колледжа гостиничного и строительного сервиса</w:t>
      </w:r>
      <w:r w:rsidRPr="00235842">
        <w:rPr>
          <w:rFonts w:eastAsia="Times New Roman"/>
          <w:kern w:val="26"/>
          <w:sz w:val="28"/>
          <w:szCs w:val="28"/>
          <w:lang w:eastAsia="en-US"/>
        </w:rPr>
        <w:t xml:space="preserve">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Положение о комиссии определяет цели, порядок образования, работы и полномочия комиссии по противодействию коррупции.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bookmarkStart w:id="3" w:name="_Ref421189890"/>
      <w:r w:rsidRPr="00235842">
        <w:rPr>
          <w:rFonts w:eastAsia="Times New Roman"/>
          <w:kern w:val="26"/>
          <w:sz w:val="28"/>
          <w:szCs w:val="28"/>
          <w:lang w:eastAsia="en-US"/>
        </w:rPr>
        <w:t>Комиссия образовывается в целях:</w:t>
      </w:r>
      <w:bookmarkEnd w:id="3"/>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выявления причин и условий, способствующих возникновению и распространению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w:t>
      </w:r>
      <w:r w:rsidRPr="00235842">
        <w:rPr>
          <w:rFonts w:eastAsia="Times New Roman"/>
          <w:sz w:val="28"/>
          <w:lang w:eastAsia="en-US"/>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sidRPr="00235842">
        <w:rPr>
          <w:rFonts w:eastAsia="Times New Roman" w:cs="Calibri"/>
          <w:kern w:val="26"/>
          <w:sz w:val="28"/>
          <w:lang w:eastAsia="en-US"/>
        </w:rPr>
        <w:t>;</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недопущения в организации возникновения причин и условий, порождающих коррупцию;</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создания системы предупреждения коррупции в деятельности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повышения эффективности функционирования организации за счет снижения рисков проявления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предупреждения коррупционных правонарушений в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участия в пределах своих полномочий в реализации мероприятий по предупреждению коррупции в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подготовки предложений по совершенствованию правового регулирования вопросов противодействия коррупции.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Деятельность Комиссии осуществляется в соответствии с </w:t>
      </w:r>
      <w:hyperlink r:id="rId22" w:history="1">
        <w:r w:rsidRPr="00235842">
          <w:rPr>
            <w:rFonts w:eastAsia="Times New Roman"/>
            <w:kern w:val="26"/>
            <w:sz w:val="28"/>
            <w:szCs w:val="28"/>
            <w:lang w:eastAsia="en-US"/>
          </w:rPr>
          <w:t>Конституцией</w:t>
        </w:r>
      </w:hyperlink>
      <w:r w:rsidRPr="00235842">
        <w:rPr>
          <w:rFonts w:eastAsia="Times New Roman"/>
          <w:kern w:val="26"/>
          <w:sz w:val="28"/>
          <w:szCs w:val="28"/>
          <w:lang w:eastAsia="en-US"/>
        </w:rP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235842" w:rsidRPr="00235842" w:rsidRDefault="00235842" w:rsidP="00AA275F">
      <w:pPr>
        <w:keepNext/>
        <w:keepLines/>
        <w:numPr>
          <w:ilvl w:val="0"/>
          <w:numId w:val="16"/>
        </w:numPr>
        <w:tabs>
          <w:tab w:val="left" w:pos="426"/>
          <w:tab w:val="left" w:pos="1276"/>
        </w:tabs>
        <w:autoSpaceDE w:val="0"/>
        <w:autoSpaceDN w:val="0"/>
        <w:adjustRightInd w:val="0"/>
        <w:spacing w:before="360" w:after="120" w:line="276" w:lineRule="auto"/>
        <w:ind w:left="0" w:hanging="357"/>
        <w:jc w:val="both"/>
        <w:outlineLvl w:val="1"/>
        <w:rPr>
          <w:rFonts w:eastAsia="Times New Roman"/>
          <w:b/>
          <w:kern w:val="26"/>
          <w:sz w:val="28"/>
          <w:szCs w:val="28"/>
          <w:lang w:eastAsia="en-US"/>
        </w:rPr>
      </w:pPr>
      <w:bookmarkStart w:id="4" w:name="Par56"/>
      <w:bookmarkStart w:id="5" w:name="_Toc152756243"/>
      <w:bookmarkEnd w:id="4"/>
      <w:r w:rsidRPr="00235842">
        <w:rPr>
          <w:rFonts w:eastAsia="Times New Roman"/>
          <w:b/>
          <w:kern w:val="26"/>
          <w:sz w:val="28"/>
          <w:szCs w:val="28"/>
          <w:lang w:eastAsia="en-US"/>
        </w:rPr>
        <w:lastRenderedPageBreak/>
        <w:t>Порядок образования комиссии</w:t>
      </w:r>
      <w:bookmarkEnd w:id="5"/>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Комиссия является постоянно действующим коллегиальным органом, образованным для реализации целей, указанных в </w:t>
      </w:r>
      <w:hyperlink w:anchor="Par49" w:history="1">
        <w:r w:rsidRPr="00235842">
          <w:rPr>
            <w:rFonts w:eastAsia="Times New Roman"/>
            <w:kern w:val="26"/>
            <w:sz w:val="28"/>
            <w:szCs w:val="28"/>
            <w:lang w:eastAsia="en-US"/>
          </w:rPr>
          <w:t>пункте</w:t>
        </w:r>
      </w:hyperlink>
      <w:r w:rsidRPr="00235842">
        <w:rPr>
          <w:rFonts w:eastAsia="Times New Roman"/>
          <w:kern w:val="26"/>
          <w:sz w:val="28"/>
          <w:szCs w:val="28"/>
          <w:lang w:eastAsia="en-US"/>
        </w:rPr>
        <w:t> </w:t>
      </w:r>
      <w:r w:rsidRPr="00235842">
        <w:rPr>
          <w:rFonts w:eastAsia="Times New Roman"/>
          <w:kern w:val="26"/>
          <w:sz w:val="28"/>
          <w:szCs w:val="28"/>
          <w:lang w:eastAsia="en-US"/>
        </w:rPr>
        <w:fldChar w:fldCharType="begin"/>
      </w:r>
      <w:r w:rsidRPr="00235842">
        <w:rPr>
          <w:rFonts w:eastAsia="Times New Roman"/>
          <w:kern w:val="26"/>
          <w:sz w:val="28"/>
          <w:szCs w:val="28"/>
          <w:lang w:eastAsia="en-US"/>
        </w:rPr>
        <w:instrText xml:space="preserve"> REF _Ref421189890 \r \h  \* MERGEFORMAT </w:instrText>
      </w:r>
      <w:r w:rsidRPr="00235842">
        <w:rPr>
          <w:rFonts w:eastAsia="Times New Roman"/>
          <w:kern w:val="26"/>
          <w:sz w:val="28"/>
          <w:szCs w:val="28"/>
          <w:lang w:eastAsia="en-US"/>
        </w:rPr>
      </w:r>
      <w:r w:rsidRPr="00235842">
        <w:rPr>
          <w:rFonts w:eastAsia="Times New Roman"/>
          <w:kern w:val="26"/>
          <w:sz w:val="28"/>
          <w:szCs w:val="28"/>
          <w:lang w:eastAsia="en-US"/>
        </w:rPr>
        <w:fldChar w:fldCharType="separate"/>
      </w:r>
      <w:r w:rsidR="00674437">
        <w:rPr>
          <w:rFonts w:eastAsia="Times New Roman"/>
          <w:kern w:val="26"/>
          <w:sz w:val="28"/>
          <w:szCs w:val="28"/>
          <w:lang w:eastAsia="en-US"/>
        </w:rPr>
        <w:t>1.3</w:t>
      </w:r>
      <w:r w:rsidRPr="00235842">
        <w:rPr>
          <w:rFonts w:eastAsia="Times New Roman"/>
          <w:kern w:val="26"/>
          <w:sz w:val="28"/>
          <w:szCs w:val="28"/>
          <w:lang w:eastAsia="en-US"/>
        </w:rPr>
        <w:fldChar w:fldCharType="end"/>
      </w:r>
      <w:r w:rsidRPr="00235842">
        <w:rPr>
          <w:rFonts w:eastAsia="Times New Roman"/>
          <w:kern w:val="26"/>
          <w:sz w:val="28"/>
          <w:szCs w:val="28"/>
          <w:lang w:eastAsia="en-US"/>
        </w:rPr>
        <w:t xml:space="preserve"> настоящего Положения о комиссии.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Комиссия состоит из председателя, заместителей председателя, секретаря и членов комиссии.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Председателем комиссии назначается один из заместителей руководителя организации, ответственный за реализацию Антикоррупционной политики.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Состав комиссии утверждается локальным нормативным актом организации. В состав Комиссии включаются:</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заместители руководителя организации, руководители структурных подразделений;</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работники кадрового, юридического или иного подразделения организации, определяемые руководителем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руководитель контрактной службы (контрактный управляющий)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представитель учредителя организации (по согласованию);</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Один из членов комиссии назначается секретарем комиссии.</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По решению руководителя организации в состав комиссии включаются:</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представители общественной организации ветеранов, созданной в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представители профсоюзной организации, действующей в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члены общественных советов, образованных в организации.</w:t>
      </w:r>
    </w:p>
    <w:p w:rsidR="00235842" w:rsidRPr="00235842" w:rsidRDefault="00235842" w:rsidP="00AA275F">
      <w:pPr>
        <w:keepNext/>
        <w:keepLines/>
        <w:numPr>
          <w:ilvl w:val="0"/>
          <w:numId w:val="16"/>
        </w:numPr>
        <w:tabs>
          <w:tab w:val="left" w:pos="426"/>
          <w:tab w:val="left" w:pos="1276"/>
        </w:tabs>
        <w:autoSpaceDE w:val="0"/>
        <w:autoSpaceDN w:val="0"/>
        <w:adjustRightInd w:val="0"/>
        <w:spacing w:before="360" w:after="120" w:line="276" w:lineRule="auto"/>
        <w:ind w:left="0" w:hanging="357"/>
        <w:jc w:val="both"/>
        <w:outlineLvl w:val="1"/>
        <w:rPr>
          <w:rFonts w:eastAsia="Times New Roman"/>
          <w:b/>
          <w:kern w:val="26"/>
          <w:sz w:val="28"/>
          <w:szCs w:val="28"/>
          <w:lang w:eastAsia="en-US"/>
        </w:rPr>
      </w:pPr>
      <w:bookmarkStart w:id="6" w:name="_Toc152756244"/>
      <w:r w:rsidRPr="00235842">
        <w:rPr>
          <w:rFonts w:eastAsia="Times New Roman"/>
          <w:b/>
          <w:kern w:val="26"/>
          <w:sz w:val="28"/>
          <w:szCs w:val="28"/>
          <w:lang w:eastAsia="en-US"/>
        </w:rPr>
        <w:t>Полномочия Комиссии</w:t>
      </w:r>
      <w:bookmarkEnd w:id="6"/>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Комиссия в пределах своих полномочий:</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разрабатывает и координирует мероприятия по предупреждению коррупции в организации;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рассматривает предложения структурных подразделений организации о мерах по предупреждению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формирует перечень мероприятий для включения в план противодействия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обеспечивает контроль за реализацией плана противодействия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готовит предложения руководителю организации по внесению изменений в локальные нормативные акты в области противодействия коррупции;</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рассматривает результаты антикоррупционной экспертизы проектов </w:t>
      </w:r>
      <w:r w:rsidRPr="00235842">
        <w:rPr>
          <w:rFonts w:eastAsia="Times New Roman" w:cs="Calibri"/>
          <w:kern w:val="26"/>
          <w:sz w:val="28"/>
          <w:lang w:eastAsia="en-US"/>
        </w:rPr>
        <w:lastRenderedPageBreak/>
        <w:t xml:space="preserve">локальных нормативных актов организации при спорной ситуации о наличии признаков </w:t>
      </w:r>
      <w:proofErr w:type="spellStart"/>
      <w:r w:rsidRPr="00235842">
        <w:rPr>
          <w:rFonts w:eastAsia="Times New Roman" w:cs="Calibri"/>
          <w:kern w:val="26"/>
          <w:sz w:val="28"/>
          <w:lang w:eastAsia="en-US"/>
        </w:rPr>
        <w:t>коррупциогенности</w:t>
      </w:r>
      <w:proofErr w:type="spellEnd"/>
      <w:r w:rsidRPr="00235842">
        <w:rPr>
          <w:rFonts w:eastAsia="Times New Roman" w:cs="Calibri"/>
          <w:kern w:val="26"/>
          <w:sz w:val="28"/>
          <w:lang w:eastAsia="en-US"/>
        </w:rPr>
        <w:t>;</w:t>
      </w:r>
    </w:p>
    <w:p w:rsidR="00235842" w:rsidRPr="00235842" w:rsidRDefault="00235842" w:rsidP="00AA275F">
      <w:pPr>
        <w:widowControl w:val="0"/>
        <w:tabs>
          <w:tab w:val="left" w:pos="426"/>
        </w:tabs>
        <w:autoSpaceDE w:val="0"/>
        <w:autoSpaceDN w:val="0"/>
        <w:adjustRightInd w:val="0"/>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изучает, анализирует и обобщает поступающие в комиссию документы и иные материалы о коррупции и противодействии коррупции </w:t>
      </w:r>
      <w:r w:rsidRPr="00235842">
        <w:rPr>
          <w:rFonts w:eastAsia="Times New Roman"/>
          <w:sz w:val="28"/>
          <w:lang w:eastAsia="en-US"/>
        </w:rPr>
        <w:t xml:space="preserve">и информирует </w:t>
      </w:r>
      <w:r w:rsidRPr="00235842">
        <w:rPr>
          <w:rFonts w:eastAsia="Times New Roman" w:cs="Calibri"/>
          <w:kern w:val="26"/>
          <w:sz w:val="28"/>
          <w:lang w:eastAsia="en-US"/>
        </w:rPr>
        <w:t xml:space="preserve">руководителя организации </w:t>
      </w:r>
      <w:r w:rsidRPr="00235842">
        <w:rPr>
          <w:rFonts w:eastAsia="Times New Roman"/>
          <w:sz w:val="28"/>
          <w:lang w:eastAsia="en-US"/>
        </w:rPr>
        <w:t>о результатах этой работы</w:t>
      </w:r>
      <w:r w:rsidRPr="00235842">
        <w:rPr>
          <w:rFonts w:eastAsia="Times New Roman" w:cs="Calibri"/>
          <w:kern w:val="26"/>
          <w:sz w:val="28"/>
          <w:lang w:eastAsia="en-US"/>
        </w:rPr>
        <w:t>;</w:t>
      </w:r>
    </w:p>
    <w:p w:rsidR="00235842" w:rsidRPr="00235842" w:rsidRDefault="00235842" w:rsidP="00AA275F">
      <w:pPr>
        <w:numPr>
          <w:ilvl w:val="1"/>
          <w:numId w:val="16"/>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235842" w:rsidRPr="00235842" w:rsidRDefault="00235842" w:rsidP="00AA275F">
      <w:pPr>
        <w:keepNext/>
        <w:keepLines/>
        <w:numPr>
          <w:ilvl w:val="0"/>
          <w:numId w:val="16"/>
        </w:numPr>
        <w:autoSpaceDE w:val="0"/>
        <w:autoSpaceDN w:val="0"/>
        <w:adjustRightInd w:val="0"/>
        <w:spacing w:before="360" w:after="120" w:line="276" w:lineRule="auto"/>
        <w:ind w:left="0" w:firstLine="0"/>
        <w:jc w:val="both"/>
        <w:outlineLvl w:val="1"/>
        <w:rPr>
          <w:rFonts w:eastAsia="Times New Roman"/>
          <w:b/>
          <w:kern w:val="26"/>
          <w:sz w:val="28"/>
          <w:szCs w:val="28"/>
          <w:lang w:eastAsia="en-US"/>
        </w:rPr>
      </w:pPr>
      <w:bookmarkStart w:id="7" w:name="_Toc152756245"/>
      <w:r w:rsidRPr="00235842">
        <w:rPr>
          <w:rFonts w:eastAsia="Times New Roman"/>
          <w:b/>
          <w:kern w:val="26"/>
          <w:sz w:val="28"/>
          <w:szCs w:val="28"/>
          <w:lang w:eastAsia="en-US"/>
        </w:rPr>
        <w:t>Организация работы Комиссии</w:t>
      </w:r>
      <w:bookmarkEnd w:id="7"/>
    </w:p>
    <w:p w:rsidR="00235842" w:rsidRPr="00235842" w:rsidRDefault="00235842" w:rsidP="00AA275F">
      <w:pPr>
        <w:numPr>
          <w:ilvl w:val="1"/>
          <w:numId w:val="16"/>
        </w:numPr>
        <w:tabs>
          <w:tab w:val="left" w:pos="567"/>
        </w:tabs>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00235842" w:rsidRPr="00235842">
        <w:rPr>
          <w:rFonts w:eastAsia="Times New Roman" w:cs="Calibri"/>
          <w:kern w:val="26"/>
          <w:sz w:val="28"/>
          <w:szCs w:val="28"/>
          <w:lang w:eastAsia="en-US"/>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rsidR="00235842" w:rsidRPr="00235842">
        <w:rPr>
          <w:rFonts w:eastAsia="Times New Roman"/>
          <w:kern w:val="26"/>
          <w:sz w:val="28"/>
          <w:szCs w:val="28"/>
          <w:lang w:eastAsia="en-US"/>
        </w:rPr>
        <w:t>.</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235842" w:rsidRPr="00235842" w:rsidRDefault="00235842" w:rsidP="00AA275F">
      <w:pPr>
        <w:numPr>
          <w:ilvl w:val="1"/>
          <w:numId w:val="16"/>
        </w:numPr>
        <w:tabs>
          <w:tab w:val="left" w:pos="0"/>
          <w:tab w:val="left" w:pos="426"/>
        </w:tabs>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Заседание комиссии правомочно, если на нем присутствуют более половины от общего числа членов комиссии.</w:t>
      </w:r>
    </w:p>
    <w:p w:rsidR="00235842" w:rsidRPr="00235842" w:rsidRDefault="00E53C97"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t xml:space="preserve"> </w:t>
      </w:r>
      <w:r w:rsidR="00235842" w:rsidRPr="00235842">
        <w:rPr>
          <w:rFonts w:eastAsia="Times New Roman"/>
          <w:kern w:val="26"/>
          <w:sz w:val="28"/>
          <w:szCs w:val="28"/>
          <w:lang w:eastAsia="en-US"/>
        </w:rPr>
        <w:t>Решения комиссии принимаются простым большинством голосов присутствующих на заседании членов комиссии.</w:t>
      </w:r>
    </w:p>
    <w:p w:rsidR="00235842" w:rsidRPr="00235842" w:rsidRDefault="00235842" w:rsidP="00AA275F">
      <w:pPr>
        <w:numPr>
          <w:ilvl w:val="1"/>
          <w:numId w:val="16"/>
        </w:numPr>
        <w:tabs>
          <w:tab w:val="left" w:pos="426"/>
        </w:tabs>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Члены Комиссии при принятии решений обладают равными правами.</w:t>
      </w:r>
    </w:p>
    <w:p w:rsidR="00235842" w:rsidRPr="00235842" w:rsidRDefault="00E53C97" w:rsidP="00AA275F">
      <w:pPr>
        <w:numPr>
          <w:ilvl w:val="1"/>
          <w:numId w:val="16"/>
        </w:numPr>
        <w:tabs>
          <w:tab w:val="left" w:pos="567"/>
        </w:tabs>
        <w:autoSpaceDE w:val="0"/>
        <w:autoSpaceDN w:val="0"/>
        <w:adjustRightInd w:val="0"/>
        <w:spacing w:line="276" w:lineRule="auto"/>
        <w:ind w:left="0" w:firstLine="0"/>
        <w:jc w:val="both"/>
        <w:rPr>
          <w:rFonts w:eastAsia="Times New Roman"/>
          <w:kern w:val="26"/>
          <w:sz w:val="28"/>
          <w:szCs w:val="28"/>
          <w:lang w:eastAsia="en-US"/>
        </w:rPr>
      </w:pPr>
      <w:r>
        <w:rPr>
          <w:rFonts w:eastAsia="Times New Roman"/>
          <w:kern w:val="26"/>
          <w:sz w:val="28"/>
          <w:szCs w:val="28"/>
          <w:lang w:eastAsia="en-US"/>
        </w:rPr>
        <w:lastRenderedPageBreak/>
        <w:t xml:space="preserve"> </w:t>
      </w:r>
      <w:r w:rsidR="00235842" w:rsidRPr="00235842">
        <w:rPr>
          <w:rFonts w:eastAsia="Times New Roman"/>
          <w:kern w:val="26"/>
          <w:sz w:val="28"/>
          <w:szCs w:val="28"/>
          <w:lang w:eastAsia="en-US"/>
        </w:rPr>
        <w:t>При равенстве числа голосов голос председателя комиссии является решающим.</w:t>
      </w:r>
    </w:p>
    <w:p w:rsidR="00235842" w:rsidRPr="00235842" w:rsidRDefault="00235842" w:rsidP="00AA275F">
      <w:pPr>
        <w:numPr>
          <w:ilvl w:val="1"/>
          <w:numId w:val="16"/>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Решения комиссии оформляются протоколами, которые подписывают председательствующий на заседании и секретарь комиссии.</w:t>
      </w:r>
    </w:p>
    <w:p w:rsidR="00235842" w:rsidRPr="00235842" w:rsidRDefault="00235842" w:rsidP="00AA275F">
      <w:pPr>
        <w:numPr>
          <w:ilvl w:val="1"/>
          <w:numId w:val="16"/>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235842" w:rsidRPr="00235842" w:rsidRDefault="00235842" w:rsidP="00AA275F">
      <w:pPr>
        <w:numPr>
          <w:ilvl w:val="1"/>
          <w:numId w:val="16"/>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235842" w:rsidRPr="00235842" w:rsidRDefault="00235842" w:rsidP="00AA275F">
      <w:pPr>
        <w:numPr>
          <w:ilvl w:val="1"/>
          <w:numId w:val="16"/>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235842" w:rsidRPr="00235842" w:rsidRDefault="00235842" w:rsidP="00AA275F">
      <w:pPr>
        <w:numPr>
          <w:ilvl w:val="1"/>
          <w:numId w:val="16"/>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Организационно-техническое и информационно-аналитическое обеспечение деятельности комиссии осуществляет одно из подразделений (работник) организации.</w:t>
      </w:r>
    </w:p>
    <w:p w:rsidR="00235842" w:rsidRPr="00235842" w:rsidRDefault="00235842" w:rsidP="00AA275F">
      <w:pPr>
        <w:tabs>
          <w:tab w:val="left" w:pos="1418"/>
        </w:tabs>
        <w:autoSpaceDE w:val="0"/>
        <w:autoSpaceDN w:val="0"/>
        <w:adjustRightInd w:val="0"/>
        <w:spacing w:line="276" w:lineRule="auto"/>
        <w:jc w:val="both"/>
        <w:rPr>
          <w:rFonts w:eastAsia="Times New Roman"/>
          <w:bCs/>
          <w:kern w:val="26"/>
          <w:sz w:val="28"/>
          <w:szCs w:val="28"/>
          <w:lang w:eastAsia="en-US"/>
        </w:rPr>
      </w:pPr>
    </w:p>
    <w:p w:rsidR="00235842" w:rsidRPr="00235842" w:rsidRDefault="00235842" w:rsidP="00AA275F">
      <w:pPr>
        <w:tabs>
          <w:tab w:val="left" w:pos="426"/>
          <w:tab w:val="left" w:pos="1418"/>
        </w:tabs>
        <w:autoSpaceDE w:val="0"/>
        <w:autoSpaceDN w:val="0"/>
        <w:adjustRightInd w:val="0"/>
        <w:spacing w:line="276" w:lineRule="auto"/>
        <w:ind w:left="1429" w:hanging="360"/>
        <w:jc w:val="both"/>
        <w:rPr>
          <w:rFonts w:eastAsia="Times New Roman"/>
          <w:bCs/>
          <w:kern w:val="26"/>
          <w:sz w:val="28"/>
          <w:szCs w:val="28"/>
          <w:lang w:eastAsia="en-US"/>
        </w:rPr>
        <w:sectPr w:rsidR="00235842" w:rsidRPr="00235842" w:rsidSect="00B02CF3">
          <w:pgSz w:w="11906" w:h="16838"/>
          <w:pgMar w:top="1134" w:right="849" w:bottom="1134" w:left="1276" w:header="709" w:footer="709" w:gutter="0"/>
          <w:cols w:space="708"/>
          <w:titlePg/>
          <w:docGrid w:linePitch="381"/>
        </w:sectPr>
      </w:pPr>
    </w:p>
    <w:p w:rsidR="00235842" w:rsidRPr="00E53C97" w:rsidRDefault="00235842" w:rsidP="00235842">
      <w:pPr>
        <w:keepNext/>
        <w:pageBreakBefore/>
        <w:widowControl w:val="0"/>
        <w:tabs>
          <w:tab w:val="left" w:pos="426"/>
        </w:tabs>
        <w:autoSpaceDE w:val="0"/>
        <w:autoSpaceDN w:val="0"/>
        <w:adjustRightInd w:val="0"/>
        <w:ind w:left="6480"/>
        <w:rPr>
          <w:rFonts w:eastAsia="Calibri"/>
          <w:bCs/>
          <w:sz w:val="20"/>
          <w:szCs w:val="20"/>
        </w:rPr>
      </w:pPr>
      <w:bookmarkStart w:id="8" w:name="_Ref422743378"/>
      <w:r w:rsidRPr="00E53C97">
        <w:rPr>
          <w:rFonts w:eastAsia="Calibri"/>
          <w:bCs/>
          <w:sz w:val="20"/>
          <w:szCs w:val="20"/>
        </w:rPr>
        <w:lastRenderedPageBreak/>
        <w:t xml:space="preserve">Приложение № </w:t>
      </w:r>
      <w:r w:rsidRPr="00E53C97">
        <w:rPr>
          <w:rFonts w:eastAsia="Calibri"/>
          <w:bCs/>
          <w:sz w:val="20"/>
          <w:szCs w:val="20"/>
        </w:rPr>
        <w:fldChar w:fldCharType="begin"/>
      </w:r>
      <w:r w:rsidRPr="00E53C97">
        <w:rPr>
          <w:rFonts w:eastAsia="Calibri"/>
          <w:bCs/>
          <w:sz w:val="20"/>
          <w:szCs w:val="20"/>
        </w:rPr>
        <w:instrText xml:space="preserve"> SEQ Приложение_№ \* ARABIC </w:instrText>
      </w:r>
      <w:r w:rsidRPr="00E53C97">
        <w:rPr>
          <w:rFonts w:eastAsia="Calibri"/>
          <w:bCs/>
          <w:sz w:val="20"/>
          <w:szCs w:val="20"/>
        </w:rPr>
        <w:fldChar w:fldCharType="separate"/>
      </w:r>
      <w:r w:rsidR="00674437">
        <w:rPr>
          <w:rFonts w:eastAsia="Calibri"/>
          <w:bCs/>
          <w:noProof/>
          <w:sz w:val="20"/>
          <w:szCs w:val="20"/>
        </w:rPr>
        <w:t>2</w:t>
      </w:r>
      <w:r w:rsidRPr="00E53C97">
        <w:rPr>
          <w:rFonts w:eastAsia="Calibri"/>
          <w:bCs/>
          <w:sz w:val="20"/>
          <w:szCs w:val="20"/>
        </w:rPr>
        <w:fldChar w:fldCharType="end"/>
      </w:r>
      <w:bookmarkEnd w:id="8"/>
      <w:r w:rsidRPr="00E53C97">
        <w:rPr>
          <w:rFonts w:eastAsia="Calibri"/>
          <w:bCs/>
          <w:sz w:val="20"/>
          <w:szCs w:val="20"/>
        </w:rPr>
        <w:br/>
        <w:t>к Антикоррупционной политике</w:t>
      </w:r>
      <w:r w:rsidRPr="00E53C97">
        <w:rPr>
          <w:rFonts w:eastAsia="Calibri"/>
          <w:bCs/>
          <w:sz w:val="20"/>
          <w:szCs w:val="20"/>
        </w:rPr>
        <w:br/>
        <w:t>ГПОАУ ЯО Ярославского колледжа гостиничного и строительного сервиса</w:t>
      </w:r>
    </w:p>
    <w:p w:rsidR="00235842" w:rsidRPr="00235842" w:rsidRDefault="00235842" w:rsidP="00235842">
      <w:pPr>
        <w:keepNext/>
        <w:keepLines/>
        <w:tabs>
          <w:tab w:val="left" w:pos="426"/>
        </w:tabs>
        <w:spacing w:before="240"/>
        <w:jc w:val="center"/>
        <w:outlineLvl w:val="0"/>
        <w:rPr>
          <w:rFonts w:eastAsia="Times New Roman"/>
          <w:b/>
          <w:kern w:val="26"/>
          <w:sz w:val="28"/>
          <w:szCs w:val="28"/>
          <w:lang w:eastAsia="en-US"/>
        </w:rPr>
      </w:pPr>
      <w:bookmarkStart w:id="9" w:name="_Toc152756246"/>
      <w:r w:rsidRPr="00235842">
        <w:rPr>
          <w:rFonts w:eastAsia="Times New Roman"/>
          <w:b/>
          <w:kern w:val="26"/>
          <w:sz w:val="28"/>
          <w:szCs w:val="28"/>
          <w:lang w:eastAsia="en-US"/>
        </w:rPr>
        <w:t>Кодекс</w:t>
      </w:r>
      <w:r w:rsidRPr="00235842">
        <w:rPr>
          <w:rFonts w:eastAsia="Times New Roman"/>
          <w:b/>
          <w:kern w:val="26"/>
          <w:sz w:val="28"/>
          <w:szCs w:val="28"/>
          <w:lang w:eastAsia="en-US"/>
        </w:rPr>
        <w:br/>
        <w:t>этики и служебного поведения работников</w:t>
      </w:r>
      <w:bookmarkEnd w:id="9"/>
    </w:p>
    <w:tbl>
      <w:tblPr>
        <w:tblStyle w:val="a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35842" w:rsidRPr="00235842" w:rsidTr="00235842">
        <w:tc>
          <w:tcPr>
            <w:tcW w:w="9570" w:type="dxa"/>
          </w:tcPr>
          <w:p w:rsidR="00235842" w:rsidRPr="004E2D99" w:rsidRDefault="00235842" w:rsidP="00235842">
            <w:pPr>
              <w:tabs>
                <w:tab w:val="left" w:pos="426"/>
              </w:tabs>
              <w:jc w:val="center"/>
              <w:rPr>
                <w:rFonts w:ascii="Times New Roman" w:hAnsi="Times New Roman" w:cs="Times New Roman"/>
                <w:color w:val="FF0000"/>
                <w:sz w:val="28"/>
                <w:szCs w:val="28"/>
              </w:rPr>
            </w:pPr>
            <w:r w:rsidRPr="004E2D99">
              <w:rPr>
                <w:rFonts w:ascii="Times New Roman" w:hAnsi="Times New Roman" w:cs="Times New Roman"/>
                <w:b/>
                <w:bCs/>
                <w:sz w:val="28"/>
                <w:szCs w:val="28"/>
              </w:rPr>
              <w:t>ГПОАУ ЯО Я</w:t>
            </w:r>
            <w:hyperlink r:id="rId23" w:history="1">
              <w:r w:rsidRPr="004E2D99">
                <w:rPr>
                  <w:rFonts w:ascii="Times New Roman" w:hAnsi="Times New Roman" w:cs="Times New Roman"/>
                  <w:b/>
                  <w:bCs/>
                  <w:sz w:val="28"/>
                  <w:szCs w:val="28"/>
                </w:rPr>
                <w:t>рославского</w:t>
              </w:r>
            </w:hyperlink>
            <w:r w:rsidRPr="004E2D99">
              <w:rPr>
                <w:rFonts w:ascii="Times New Roman" w:hAnsi="Times New Roman" w:cs="Times New Roman"/>
                <w:b/>
                <w:bCs/>
                <w:sz w:val="28"/>
                <w:szCs w:val="28"/>
              </w:rPr>
              <w:t xml:space="preserve"> колледжа гостиничного и строительного сервиса</w:t>
            </w:r>
          </w:p>
        </w:tc>
      </w:tr>
    </w:tbl>
    <w:p w:rsidR="00235842" w:rsidRPr="00235842" w:rsidRDefault="00235842" w:rsidP="00E3799E">
      <w:pPr>
        <w:keepNext/>
        <w:keepLines/>
        <w:numPr>
          <w:ilvl w:val="0"/>
          <w:numId w:val="15"/>
        </w:numPr>
        <w:tabs>
          <w:tab w:val="left" w:pos="1276"/>
        </w:tabs>
        <w:autoSpaceDE w:val="0"/>
        <w:autoSpaceDN w:val="0"/>
        <w:adjustRightInd w:val="0"/>
        <w:spacing w:before="360" w:after="120" w:line="276" w:lineRule="auto"/>
        <w:ind w:left="0" w:firstLine="709"/>
        <w:jc w:val="center"/>
        <w:outlineLvl w:val="1"/>
        <w:rPr>
          <w:rFonts w:eastAsia="Times New Roman"/>
          <w:b/>
          <w:kern w:val="26"/>
          <w:sz w:val="28"/>
          <w:szCs w:val="28"/>
          <w:lang w:eastAsia="en-US"/>
        </w:rPr>
      </w:pPr>
      <w:bookmarkStart w:id="10" w:name="_Toc152756247"/>
      <w:r w:rsidRPr="00235842">
        <w:rPr>
          <w:rFonts w:eastAsia="Times New Roman"/>
          <w:b/>
          <w:kern w:val="26"/>
          <w:sz w:val="28"/>
          <w:szCs w:val="28"/>
          <w:lang w:eastAsia="en-US"/>
        </w:rPr>
        <w:t>Общие положения</w:t>
      </w:r>
      <w:bookmarkEnd w:id="10"/>
    </w:p>
    <w:p w:rsidR="00235842" w:rsidRPr="00235842" w:rsidRDefault="00235842" w:rsidP="00E3799E">
      <w:pPr>
        <w:numPr>
          <w:ilvl w:val="1"/>
          <w:numId w:val="15"/>
        </w:numPr>
        <w:tabs>
          <w:tab w:val="left" w:pos="567"/>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Кодекс этики и служебного поведения работников  (далее - Кодекс) </w:t>
      </w:r>
      <w:r w:rsidRPr="00235842">
        <w:rPr>
          <w:rFonts w:eastAsia="Times New Roman"/>
          <w:bCs/>
          <w:kern w:val="26"/>
          <w:sz w:val="28"/>
          <w:szCs w:val="28"/>
          <w:lang w:eastAsia="en-US"/>
        </w:rPr>
        <w:t>ГПОАУ ЯО Я</w:t>
      </w:r>
      <w:hyperlink r:id="rId24" w:history="1">
        <w:r w:rsidRPr="00235842">
          <w:rPr>
            <w:rFonts w:eastAsia="Times New Roman"/>
            <w:bCs/>
            <w:kern w:val="26"/>
            <w:sz w:val="28"/>
            <w:szCs w:val="28"/>
            <w:lang w:eastAsia="en-US"/>
          </w:rPr>
          <w:t>рославского</w:t>
        </w:r>
      </w:hyperlink>
      <w:r w:rsidRPr="00235842">
        <w:rPr>
          <w:rFonts w:eastAsia="Times New Roman"/>
          <w:bCs/>
          <w:kern w:val="26"/>
          <w:sz w:val="28"/>
          <w:szCs w:val="28"/>
          <w:lang w:eastAsia="en-US"/>
        </w:rPr>
        <w:t xml:space="preserve"> колледжа гостиничного и строительного сервиса</w:t>
      </w:r>
      <w:r w:rsidRPr="00235842">
        <w:rPr>
          <w:rFonts w:eastAsia="Times New Roman"/>
          <w:kern w:val="26"/>
          <w:sz w:val="28"/>
          <w:szCs w:val="28"/>
          <w:lang w:eastAsia="en-US"/>
        </w:rPr>
        <w:t xml:space="preserve"> разработан в соответствии </w:t>
      </w:r>
      <w:r w:rsidRPr="00235842">
        <w:rPr>
          <w:rFonts w:eastAsia="Times New Roman"/>
          <w:bCs/>
          <w:kern w:val="26"/>
          <w:sz w:val="28"/>
          <w:szCs w:val="28"/>
          <w:lang w:eastAsia="en-US"/>
        </w:rPr>
        <w:t xml:space="preserve">с положениями </w:t>
      </w:r>
      <w:hyperlink r:id="rId25" w:history="1">
        <w:r w:rsidRPr="00235842">
          <w:rPr>
            <w:rFonts w:eastAsia="Times New Roman"/>
            <w:bCs/>
            <w:kern w:val="26"/>
            <w:sz w:val="28"/>
            <w:szCs w:val="28"/>
            <w:lang w:eastAsia="en-US"/>
          </w:rPr>
          <w:t>Конституции</w:t>
        </w:r>
      </w:hyperlink>
      <w:r w:rsidRPr="00235842">
        <w:rPr>
          <w:rFonts w:eastAsia="Times New Roman"/>
          <w:bCs/>
          <w:kern w:val="26"/>
          <w:sz w:val="28"/>
          <w:szCs w:val="28"/>
          <w:lang w:eastAsia="en-US"/>
        </w:rPr>
        <w:t xml:space="preserve">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235842" w:rsidRPr="00235842" w:rsidRDefault="00235842" w:rsidP="00E3799E">
      <w:pPr>
        <w:numPr>
          <w:ilvl w:val="1"/>
          <w:numId w:val="15"/>
        </w:numPr>
        <w:tabs>
          <w:tab w:val="left" w:pos="567"/>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rsidR="00235842" w:rsidRPr="00235842" w:rsidRDefault="00235842" w:rsidP="00E3799E">
      <w:pPr>
        <w:numPr>
          <w:ilvl w:val="1"/>
          <w:numId w:val="15"/>
        </w:numPr>
        <w:tabs>
          <w:tab w:val="left" w:pos="567"/>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235842" w:rsidRPr="00235842" w:rsidRDefault="00235842" w:rsidP="00E3799E">
      <w:pPr>
        <w:numPr>
          <w:ilvl w:val="1"/>
          <w:numId w:val="15"/>
        </w:numPr>
        <w:tabs>
          <w:tab w:val="left" w:pos="567"/>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Кодекс служит фундаментом для формирования рабочих взаимоотношений в организации, основанных на общепринятых нормах морали и нравственности.</w:t>
      </w:r>
    </w:p>
    <w:p w:rsidR="00235842" w:rsidRPr="00235842" w:rsidRDefault="00235842" w:rsidP="00E3799E">
      <w:pPr>
        <w:numPr>
          <w:ilvl w:val="1"/>
          <w:numId w:val="15"/>
        </w:numPr>
        <w:tabs>
          <w:tab w:val="left" w:pos="567"/>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235842" w:rsidRPr="00235842" w:rsidRDefault="00235842" w:rsidP="00E3799E">
      <w:pPr>
        <w:keepNext/>
        <w:keepLines/>
        <w:numPr>
          <w:ilvl w:val="0"/>
          <w:numId w:val="15"/>
        </w:numPr>
        <w:tabs>
          <w:tab w:val="left" w:pos="1276"/>
        </w:tabs>
        <w:autoSpaceDE w:val="0"/>
        <w:autoSpaceDN w:val="0"/>
        <w:adjustRightInd w:val="0"/>
        <w:spacing w:before="360" w:after="120" w:line="276" w:lineRule="auto"/>
        <w:ind w:left="0" w:firstLine="709"/>
        <w:jc w:val="center"/>
        <w:outlineLvl w:val="1"/>
        <w:rPr>
          <w:rFonts w:eastAsia="Times New Roman"/>
          <w:b/>
          <w:kern w:val="26"/>
          <w:sz w:val="28"/>
          <w:szCs w:val="28"/>
          <w:lang w:eastAsia="en-US"/>
        </w:rPr>
      </w:pPr>
      <w:bookmarkStart w:id="11" w:name="_Toc152756248"/>
      <w:r w:rsidRPr="00235842">
        <w:rPr>
          <w:rFonts w:eastAsia="Times New Roman"/>
          <w:b/>
          <w:kern w:val="26"/>
          <w:sz w:val="28"/>
          <w:szCs w:val="28"/>
          <w:lang w:eastAsia="en-US"/>
        </w:rPr>
        <w:t xml:space="preserve">Основные обязанности, принципы </w:t>
      </w:r>
      <w:r w:rsidRPr="00235842">
        <w:rPr>
          <w:rFonts w:eastAsia="Times New Roman"/>
          <w:b/>
          <w:kern w:val="26"/>
          <w:sz w:val="28"/>
          <w:szCs w:val="28"/>
          <w:lang w:eastAsia="en-US"/>
        </w:rPr>
        <w:br/>
        <w:t>и правила служебного поведения работников</w:t>
      </w:r>
      <w:bookmarkEnd w:id="11"/>
    </w:p>
    <w:p w:rsidR="00235842" w:rsidRPr="00235842" w:rsidRDefault="00235842" w:rsidP="00E53C97">
      <w:pPr>
        <w:numPr>
          <w:ilvl w:val="1"/>
          <w:numId w:val="15"/>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Деятельность организации и ее работников основывается на следующих принципах профессиональной этики:</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законность;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lastRenderedPageBreak/>
        <w:t>– профессионализм;</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независимость;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добросовестность;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конфиденциальность;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информирование;</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эффективный внутренний контроль;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справедливость;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ответственность;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объективность;</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доверие, уважение и доброжелательность к коллегам по работе.</w:t>
      </w:r>
    </w:p>
    <w:p w:rsidR="00235842" w:rsidRPr="00235842" w:rsidRDefault="00235842" w:rsidP="00E53C97">
      <w:pPr>
        <w:numPr>
          <w:ilvl w:val="1"/>
          <w:numId w:val="15"/>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В соответствии со статьей 21 Трудового кодекса Российской Федерации работник обязан:</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добросовестно исполнять свои трудовые обязанности, возложенные на него трудовым договором;</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соблюдать правила внутреннего трудового распорядка;</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соблюдать трудовую дисциплину;</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выполнять установленные нормы труда;</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соблюдать требования по охране труда и обеспечению безопасности труда;</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235842" w:rsidRPr="00235842" w:rsidRDefault="00235842" w:rsidP="00E53C97">
      <w:pPr>
        <w:numPr>
          <w:ilvl w:val="1"/>
          <w:numId w:val="15"/>
        </w:numPr>
        <w:autoSpaceDE w:val="0"/>
        <w:autoSpaceDN w:val="0"/>
        <w:adjustRightInd w:val="0"/>
        <w:spacing w:line="276" w:lineRule="auto"/>
        <w:ind w:left="0" w:firstLine="0"/>
        <w:jc w:val="both"/>
        <w:rPr>
          <w:rFonts w:eastAsia="Times New Roman"/>
          <w:kern w:val="26"/>
          <w:sz w:val="28"/>
          <w:szCs w:val="28"/>
          <w:lang w:eastAsia="en-US"/>
        </w:rPr>
      </w:pPr>
      <w:r w:rsidRPr="00235842">
        <w:rPr>
          <w:rFonts w:eastAsia="Times New Roman"/>
          <w:kern w:val="26"/>
          <w:sz w:val="28"/>
          <w:szCs w:val="28"/>
          <w:lang w:eastAsia="en-US"/>
        </w:rPr>
        <w:t>Работники, сознавая ответственность перед гражданами, обществом и государством, призваны:</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исходить из того, что признание, соблюдение и защита прав и свобод человека и гражданина определяют основной смысл и содержание деятельности организации;</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xml:space="preserve">– соблюдать </w:t>
      </w:r>
      <w:hyperlink r:id="rId26" w:history="1">
        <w:r w:rsidRPr="00235842">
          <w:rPr>
            <w:rFonts w:eastAsia="Times New Roman" w:cs="Calibri"/>
            <w:kern w:val="26"/>
            <w:sz w:val="28"/>
            <w:lang w:eastAsia="en-US"/>
          </w:rPr>
          <w:t>Конституцию</w:t>
        </w:r>
      </w:hyperlink>
      <w:r w:rsidRPr="00235842">
        <w:rPr>
          <w:rFonts w:eastAsia="Times New Roman" w:cs="Calibri"/>
          <w:kern w:val="26"/>
          <w:sz w:val="28"/>
          <w:lang w:eastAsia="en-US"/>
        </w:rPr>
        <w:t xml:space="preserve"> Российской Федерации, законодательство Российской Федерации и Ярославской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обеспечивать эффективную работу организации;</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lastRenderedPageBreak/>
        <w:t>– осуществлять свою деятельность в пределах предмета и целей деятельности организации;</w:t>
      </w:r>
    </w:p>
    <w:p w:rsidR="00235842" w:rsidRPr="00235842" w:rsidRDefault="00235842" w:rsidP="00E53C97">
      <w:pPr>
        <w:spacing w:line="276" w:lineRule="auto"/>
        <w:jc w:val="both"/>
        <w:rPr>
          <w:rFonts w:eastAsia="Times New Roman" w:cs="Calibri"/>
          <w:kern w:val="26"/>
          <w:sz w:val="28"/>
          <w:lang w:eastAsia="en-US"/>
        </w:rPr>
      </w:pPr>
      <w:r w:rsidRPr="00235842">
        <w:rPr>
          <w:rFonts w:eastAsia="Times New Roman" w:cs="Calibri"/>
          <w:kern w:val="26"/>
          <w:sz w:val="28"/>
          <w:lang w:eastAsia="en-US"/>
        </w:rPr>
        <w:t>– 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соблюдать беспристрастность, исключающую возможность влияния на их деятельность решений политических партий и общественных объединений;</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соблюдать нормы профессиональной этики и правила делового поведения;</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проявлять корректность и внимательность в обращении с гражданами и должностными лицами;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соблюдать установленные в организации правила предоставления служебной информации и публичных выступлений;</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 информации в установленном порядке;</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проявлять при исполнении трудовых обязанностей честность, беспристрастность и справедливость, не допускать </w:t>
      </w:r>
      <w:proofErr w:type="spellStart"/>
      <w:r w:rsidRPr="00235842">
        <w:rPr>
          <w:rFonts w:eastAsia="Times New Roman" w:cs="Calibri"/>
          <w:kern w:val="26"/>
          <w:sz w:val="28"/>
          <w:lang w:eastAsia="en-US"/>
        </w:rPr>
        <w:t>коррупционно</w:t>
      </w:r>
      <w:proofErr w:type="spellEnd"/>
      <w:r w:rsidRPr="00235842">
        <w:rPr>
          <w:rFonts w:eastAsia="Times New Roman" w:cs="Calibri"/>
          <w:kern w:val="26"/>
          <w:sz w:val="28"/>
          <w:lang w:eastAsia="en-US"/>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В целях противодействия коррупции работнику рекомендуется:</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Работник может обрабатывать и передавать служебную информацию при соблюдении действующих в организации норм и требований, принятых в соответствии с </w:t>
      </w:r>
      <w:hyperlink r:id="rId27" w:history="1">
        <w:r w:rsidRPr="00235842">
          <w:rPr>
            <w:rFonts w:eastAsia="Times New Roman"/>
            <w:kern w:val="26"/>
            <w:sz w:val="28"/>
            <w:szCs w:val="28"/>
            <w:lang w:eastAsia="en-US"/>
          </w:rPr>
          <w:t>законодательством</w:t>
        </w:r>
      </w:hyperlink>
      <w:r w:rsidRPr="00235842">
        <w:rPr>
          <w:rFonts w:eastAsia="Times New Roman"/>
          <w:kern w:val="26"/>
          <w:sz w:val="28"/>
          <w:szCs w:val="28"/>
          <w:lang w:eastAsia="en-US"/>
        </w:rPr>
        <w:t xml:space="preserve"> Российской Федерации.</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 наделенный организационно-распорядительными полномочиями по отношению к другим работникам, призван:</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xml:space="preserve">– принимать меры по предупреждению коррупции, а также меры к тому, чтобы подчиненные ему работники не допускали </w:t>
      </w:r>
      <w:proofErr w:type="spellStart"/>
      <w:r w:rsidRPr="00235842">
        <w:rPr>
          <w:rFonts w:eastAsia="Times New Roman" w:cs="Calibri"/>
          <w:kern w:val="26"/>
          <w:sz w:val="28"/>
          <w:lang w:eastAsia="en-US"/>
        </w:rPr>
        <w:t>коррупционно</w:t>
      </w:r>
      <w:proofErr w:type="spellEnd"/>
      <w:r w:rsidRPr="00235842">
        <w:rPr>
          <w:rFonts w:eastAsia="Times New Roman" w:cs="Calibri"/>
          <w:kern w:val="26"/>
          <w:sz w:val="28"/>
          <w:lang w:eastAsia="en-US"/>
        </w:rPr>
        <w:t xml:space="preserve"> опасного поведения, своим личным поведением подавать пример честности, беспристрастности и справедливости;</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235842" w:rsidRPr="00235842" w:rsidRDefault="00235842" w:rsidP="00FC22BD">
      <w:pPr>
        <w:pStyle w:val="10"/>
        <w:numPr>
          <w:ilvl w:val="0"/>
          <w:numId w:val="15"/>
        </w:numPr>
      </w:pPr>
      <w:bookmarkStart w:id="12" w:name="_Toc152756249"/>
      <w:r w:rsidRPr="00235842">
        <w:t>Рекомендательные этические правила поведения работников</w:t>
      </w:r>
      <w:bookmarkEnd w:id="12"/>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В своем поведении работник воздерживается от:</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грубости, проявлений пренебрежительного тона, заносчивости, предвзятых замечаний, предъявления неправомерных, незаслуженных обвинений;</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угроз, оскорбительных выражений или реплик, действий, препятствующих нормальному общению или провоцирующих противоправное поведение;</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принятия пищи, курения во время служебных совещаний, бесед, иного служебного общения с гражданами.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235842" w:rsidRPr="00235842" w:rsidRDefault="00235842" w:rsidP="00E53C97">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Работники должны быть вежливыми, доброжелательными, корректными, внимательными и проявлять терпимость в общении с гражданами и коллегами.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lastRenderedPageBreak/>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235842" w:rsidRPr="00235842" w:rsidRDefault="00FC22BD" w:rsidP="00FC22BD">
      <w:pPr>
        <w:pStyle w:val="10"/>
        <w:numPr>
          <w:ilvl w:val="0"/>
          <w:numId w:val="0"/>
        </w:numPr>
      </w:pPr>
      <w:bookmarkStart w:id="13" w:name="_Toc152756250"/>
      <w:r>
        <w:t>4.</w:t>
      </w:r>
      <w:r w:rsidR="00235842" w:rsidRPr="00235842">
        <w:t xml:space="preserve"> Ответственность за на</w:t>
      </w:r>
      <w:r w:rsidR="00CE73F6">
        <w:t xml:space="preserve"> </w:t>
      </w:r>
      <w:r w:rsidR="00235842" w:rsidRPr="00235842">
        <w:t>рушение положений Кодекса</w:t>
      </w:r>
      <w:bookmarkEnd w:id="13"/>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Нарушение правил антикоррупционного поведения влечет проведение служебного расследования по обстоятельствам возникновения </w:t>
      </w:r>
      <w:proofErr w:type="spellStart"/>
      <w:r w:rsidRPr="00235842">
        <w:rPr>
          <w:rFonts w:eastAsia="Times New Roman"/>
          <w:kern w:val="26"/>
          <w:sz w:val="28"/>
          <w:szCs w:val="28"/>
          <w:lang w:eastAsia="en-US"/>
        </w:rPr>
        <w:t>коррупционно</w:t>
      </w:r>
      <w:proofErr w:type="spellEnd"/>
      <w:r w:rsidRPr="00235842">
        <w:rPr>
          <w:rFonts w:eastAsia="Times New Roman"/>
          <w:kern w:val="26"/>
          <w:sz w:val="28"/>
          <w:szCs w:val="28"/>
          <w:lang w:eastAsia="en-US"/>
        </w:rPr>
        <w:t>-опасной ситуации.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235842" w:rsidRPr="00235842" w:rsidRDefault="00235842" w:rsidP="00E53C97">
      <w:pPr>
        <w:numPr>
          <w:ilvl w:val="1"/>
          <w:numId w:val="15"/>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или юридическое подразделение организации, либо к должностному лицу, ответственному за реализацию Антикоррупционной политики.</w:t>
      </w:r>
    </w:p>
    <w:p w:rsidR="00235842" w:rsidRPr="00235842" w:rsidRDefault="00235842" w:rsidP="00235842">
      <w:pPr>
        <w:keepNext/>
        <w:pageBreakBefore/>
        <w:widowControl w:val="0"/>
        <w:tabs>
          <w:tab w:val="left" w:pos="426"/>
        </w:tabs>
        <w:autoSpaceDE w:val="0"/>
        <w:autoSpaceDN w:val="0"/>
        <w:adjustRightInd w:val="0"/>
        <w:ind w:left="6480"/>
        <w:rPr>
          <w:rFonts w:eastAsia="Calibri"/>
          <w:bCs/>
          <w:sz w:val="20"/>
          <w:szCs w:val="20"/>
        </w:rPr>
      </w:pPr>
      <w:bookmarkStart w:id="14" w:name="_Ref422744127"/>
      <w:r w:rsidRPr="00235842">
        <w:rPr>
          <w:rFonts w:eastAsia="Calibri"/>
          <w:bCs/>
          <w:sz w:val="20"/>
          <w:szCs w:val="20"/>
        </w:rPr>
        <w:lastRenderedPageBreak/>
        <w:t xml:space="preserve">Приложение № </w:t>
      </w:r>
      <w:r w:rsidRPr="00235842">
        <w:rPr>
          <w:rFonts w:eastAsia="Calibri"/>
          <w:bCs/>
          <w:sz w:val="20"/>
          <w:szCs w:val="20"/>
        </w:rPr>
        <w:fldChar w:fldCharType="begin"/>
      </w:r>
      <w:r w:rsidRPr="00235842">
        <w:rPr>
          <w:rFonts w:eastAsia="Calibri"/>
          <w:bCs/>
          <w:sz w:val="20"/>
          <w:szCs w:val="20"/>
        </w:rPr>
        <w:instrText xml:space="preserve"> SEQ Приложение_№ \* ARABIC </w:instrText>
      </w:r>
      <w:r w:rsidRPr="00235842">
        <w:rPr>
          <w:rFonts w:eastAsia="Calibri"/>
          <w:bCs/>
          <w:sz w:val="20"/>
          <w:szCs w:val="20"/>
        </w:rPr>
        <w:fldChar w:fldCharType="separate"/>
      </w:r>
      <w:r w:rsidR="00674437">
        <w:rPr>
          <w:rFonts w:eastAsia="Calibri"/>
          <w:bCs/>
          <w:noProof/>
          <w:sz w:val="20"/>
          <w:szCs w:val="20"/>
        </w:rPr>
        <w:t>3</w:t>
      </w:r>
      <w:r w:rsidRPr="00235842">
        <w:rPr>
          <w:rFonts w:eastAsia="Calibri"/>
          <w:bCs/>
          <w:sz w:val="20"/>
          <w:szCs w:val="20"/>
        </w:rPr>
        <w:fldChar w:fldCharType="end"/>
      </w:r>
      <w:bookmarkEnd w:id="14"/>
      <w:r w:rsidRPr="00235842">
        <w:rPr>
          <w:rFonts w:eastAsia="Calibri"/>
          <w:bCs/>
          <w:sz w:val="20"/>
          <w:szCs w:val="20"/>
        </w:rPr>
        <w:br/>
        <w:t>к Антикоррупционной политике</w:t>
      </w:r>
      <w:r w:rsidRPr="00235842">
        <w:rPr>
          <w:rFonts w:eastAsia="Calibri"/>
          <w:bCs/>
          <w:sz w:val="20"/>
          <w:szCs w:val="20"/>
        </w:rPr>
        <w:br/>
        <w:t>ГПОАУ ЯО Ярославского колледжа гостиничного и строительного сервиса</w:t>
      </w:r>
    </w:p>
    <w:p w:rsidR="00235842" w:rsidRPr="00235842" w:rsidRDefault="00235842" w:rsidP="007055F4">
      <w:pPr>
        <w:tabs>
          <w:tab w:val="left" w:pos="426"/>
        </w:tabs>
        <w:autoSpaceDE w:val="0"/>
        <w:autoSpaceDN w:val="0"/>
        <w:adjustRightInd w:val="0"/>
        <w:jc w:val="both"/>
        <w:rPr>
          <w:rFonts w:eastAsia="Times New Roman" w:cs="Calibri"/>
          <w:sz w:val="28"/>
          <w:szCs w:val="28"/>
          <w:lang w:eastAsia="en-US"/>
        </w:rPr>
      </w:pPr>
    </w:p>
    <w:p w:rsidR="00235842" w:rsidRPr="00235842" w:rsidRDefault="00235842" w:rsidP="00235842">
      <w:pPr>
        <w:keepNext/>
        <w:keepLines/>
        <w:tabs>
          <w:tab w:val="left" w:pos="426"/>
        </w:tabs>
        <w:spacing w:before="240"/>
        <w:jc w:val="center"/>
        <w:outlineLvl w:val="0"/>
        <w:rPr>
          <w:rFonts w:eastAsia="Times New Roman"/>
          <w:b/>
          <w:kern w:val="26"/>
          <w:sz w:val="28"/>
          <w:szCs w:val="28"/>
          <w:lang w:eastAsia="en-US"/>
        </w:rPr>
      </w:pPr>
      <w:bookmarkStart w:id="15" w:name="_Toc152756251"/>
      <w:r w:rsidRPr="00235842">
        <w:rPr>
          <w:rFonts w:eastAsia="Times New Roman"/>
          <w:b/>
          <w:kern w:val="26"/>
          <w:sz w:val="28"/>
          <w:szCs w:val="28"/>
          <w:lang w:eastAsia="en-US"/>
        </w:rPr>
        <w:t>Положение о конфликте интересов</w:t>
      </w:r>
      <w:bookmarkEnd w:id="15"/>
    </w:p>
    <w:tbl>
      <w:tblPr>
        <w:tblStyle w:val="a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35842" w:rsidRPr="00235842" w:rsidTr="00235842">
        <w:tc>
          <w:tcPr>
            <w:tcW w:w="9570" w:type="dxa"/>
          </w:tcPr>
          <w:p w:rsidR="00235842" w:rsidRPr="004E2D99" w:rsidRDefault="00235842" w:rsidP="00235842">
            <w:pPr>
              <w:tabs>
                <w:tab w:val="left" w:pos="426"/>
              </w:tabs>
              <w:jc w:val="center"/>
              <w:rPr>
                <w:rFonts w:ascii="Times New Roman" w:hAnsi="Times New Roman" w:cs="Times New Roman"/>
                <w:color w:val="FF0000"/>
                <w:sz w:val="28"/>
                <w:szCs w:val="28"/>
              </w:rPr>
            </w:pPr>
            <w:r w:rsidRPr="004E2D99">
              <w:rPr>
                <w:rFonts w:ascii="Times New Roman" w:hAnsi="Times New Roman" w:cs="Times New Roman"/>
                <w:b/>
                <w:bCs/>
                <w:sz w:val="28"/>
                <w:szCs w:val="28"/>
              </w:rPr>
              <w:t>ГПОАУ ЯО Я</w:t>
            </w:r>
            <w:hyperlink r:id="rId28" w:history="1">
              <w:r w:rsidRPr="004E2D99">
                <w:rPr>
                  <w:rFonts w:ascii="Times New Roman" w:hAnsi="Times New Roman" w:cs="Times New Roman"/>
                  <w:b/>
                  <w:bCs/>
                  <w:sz w:val="28"/>
                  <w:szCs w:val="28"/>
                </w:rPr>
                <w:t>рославского</w:t>
              </w:r>
            </w:hyperlink>
            <w:r w:rsidRPr="004E2D99">
              <w:rPr>
                <w:rFonts w:ascii="Times New Roman" w:hAnsi="Times New Roman" w:cs="Times New Roman"/>
                <w:b/>
                <w:bCs/>
                <w:sz w:val="28"/>
                <w:szCs w:val="28"/>
              </w:rPr>
              <w:t xml:space="preserve"> колледжа гостиничного и строительного сервиса</w:t>
            </w:r>
          </w:p>
        </w:tc>
      </w:tr>
    </w:tbl>
    <w:p w:rsidR="00235842" w:rsidRPr="00235842" w:rsidRDefault="00235842" w:rsidP="00E3799E">
      <w:pPr>
        <w:keepNext/>
        <w:keepLines/>
        <w:numPr>
          <w:ilvl w:val="0"/>
          <w:numId w:val="17"/>
        </w:numPr>
        <w:tabs>
          <w:tab w:val="left" w:pos="1276"/>
        </w:tabs>
        <w:autoSpaceDE w:val="0"/>
        <w:autoSpaceDN w:val="0"/>
        <w:adjustRightInd w:val="0"/>
        <w:spacing w:before="360" w:after="120" w:line="276" w:lineRule="auto"/>
        <w:ind w:left="0" w:firstLine="709"/>
        <w:jc w:val="center"/>
        <w:outlineLvl w:val="1"/>
        <w:rPr>
          <w:rFonts w:eastAsia="Times New Roman"/>
          <w:b/>
          <w:kern w:val="26"/>
          <w:sz w:val="28"/>
          <w:szCs w:val="28"/>
          <w:lang w:eastAsia="en-US"/>
        </w:rPr>
      </w:pPr>
      <w:bookmarkStart w:id="16" w:name="_Toc152756252"/>
      <w:r w:rsidRPr="00235842">
        <w:rPr>
          <w:rFonts w:eastAsia="Times New Roman"/>
          <w:b/>
          <w:kern w:val="26"/>
          <w:sz w:val="28"/>
          <w:szCs w:val="28"/>
          <w:lang w:eastAsia="en-US"/>
        </w:rPr>
        <w:t>Цели и задачи Положения</w:t>
      </w:r>
      <w:bookmarkEnd w:id="16"/>
    </w:p>
    <w:p w:rsidR="00235842" w:rsidRPr="00235842" w:rsidRDefault="00235842" w:rsidP="00E3799E">
      <w:pPr>
        <w:numPr>
          <w:ilvl w:val="1"/>
          <w:numId w:val="17"/>
        </w:numPr>
        <w:tabs>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Настоящее Положение о конфликте интересов в </w:t>
      </w:r>
      <w:r w:rsidRPr="00235842">
        <w:rPr>
          <w:rFonts w:eastAsia="Times New Roman"/>
          <w:bCs/>
          <w:kern w:val="26"/>
          <w:sz w:val="28"/>
          <w:szCs w:val="28"/>
          <w:lang w:eastAsia="en-US"/>
        </w:rPr>
        <w:t>ГПОАУ ЯО Я</w:t>
      </w:r>
      <w:hyperlink r:id="rId29" w:history="1">
        <w:r w:rsidRPr="00235842">
          <w:rPr>
            <w:rFonts w:eastAsia="Times New Roman"/>
            <w:bCs/>
            <w:kern w:val="26"/>
            <w:sz w:val="28"/>
            <w:szCs w:val="28"/>
            <w:lang w:eastAsia="en-US"/>
          </w:rPr>
          <w:t>рославско</w:t>
        </w:r>
      </w:hyperlink>
      <w:r w:rsidRPr="00235842">
        <w:rPr>
          <w:rFonts w:eastAsia="Times New Roman"/>
          <w:bCs/>
          <w:kern w:val="26"/>
          <w:sz w:val="28"/>
          <w:szCs w:val="28"/>
          <w:lang w:eastAsia="en-US"/>
        </w:rPr>
        <w:t>м колледже гостиничного и строительного сервиса</w:t>
      </w:r>
      <w:r w:rsidRPr="00235842">
        <w:rPr>
          <w:rFonts w:eastAsia="Times New Roman"/>
          <w:kern w:val="26"/>
          <w:sz w:val="28"/>
          <w:szCs w:val="28"/>
          <w:lang w:eastAsia="en-US"/>
        </w:rPr>
        <w:t xml:space="preserve">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235842" w:rsidRPr="00235842" w:rsidRDefault="00235842" w:rsidP="00E3799E">
      <w:pPr>
        <w:numPr>
          <w:ilvl w:val="1"/>
          <w:numId w:val="17"/>
        </w:numPr>
        <w:tabs>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организации.</w:t>
      </w:r>
    </w:p>
    <w:p w:rsidR="00235842" w:rsidRPr="00235842" w:rsidRDefault="00235842" w:rsidP="00E3799E">
      <w:pPr>
        <w:numPr>
          <w:ilvl w:val="1"/>
          <w:numId w:val="17"/>
        </w:numPr>
        <w:tabs>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должны избегать любых конфликтов интересов, должны быть независимы от конфликта интересов, затрагивающего организацию.</w:t>
      </w:r>
    </w:p>
    <w:p w:rsidR="00235842" w:rsidRPr="00235842" w:rsidRDefault="00235842" w:rsidP="00E3799E">
      <w:pPr>
        <w:numPr>
          <w:ilvl w:val="1"/>
          <w:numId w:val="17"/>
        </w:numPr>
        <w:tabs>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235842" w:rsidRPr="00235842" w:rsidRDefault="00235842" w:rsidP="00E3799E">
      <w:pPr>
        <w:keepNext/>
        <w:keepLines/>
        <w:numPr>
          <w:ilvl w:val="0"/>
          <w:numId w:val="17"/>
        </w:numPr>
        <w:tabs>
          <w:tab w:val="left" w:pos="1276"/>
        </w:tabs>
        <w:autoSpaceDE w:val="0"/>
        <w:autoSpaceDN w:val="0"/>
        <w:adjustRightInd w:val="0"/>
        <w:spacing w:before="360" w:after="120" w:line="276" w:lineRule="auto"/>
        <w:ind w:left="0" w:firstLine="709"/>
        <w:jc w:val="center"/>
        <w:outlineLvl w:val="1"/>
        <w:rPr>
          <w:rFonts w:eastAsia="Times New Roman"/>
          <w:b/>
          <w:kern w:val="26"/>
          <w:sz w:val="28"/>
          <w:szCs w:val="28"/>
          <w:lang w:eastAsia="en-US"/>
        </w:rPr>
      </w:pPr>
      <w:bookmarkStart w:id="17" w:name="_Toc152756253"/>
      <w:r w:rsidRPr="00235842">
        <w:rPr>
          <w:rFonts w:eastAsia="Times New Roman"/>
          <w:b/>
          <w:kern w:val="26"/>
          <w:sz w:val="28"/>
          <w:szCs w:val="28"/>
          <w:lang w:eastAsia="en-US"/>
        </w:rPr>
        <w:t>Меры по предотвращению конфликта интересов</w:t>
      </w:r>
      <w:bookmarkEnd w:id="17"/>
    </w:p>
    <w:p w:rsidR="00235842" w:rsidRPr="00235842" w:rsidRDefault="00235842" w:rsidP="00E3799E">
      <w:pPr>
        <w:numPr>
          <w:ilvl w:val="1"/>
          <w:numId w:val="17"/>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Основными мерами по предотвращению конфликтов интересов являются:</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строгое соблюдение руководителем организации, работниками обязанностей, установленных законодательством, Уставом организации, иными локальными нормативными актами, должностными инструкциями;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утверждение и поддержание организационной структуры организации, которая четко разграничивает сферы ответственности, полномочия и отчетность;</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распределение полномочий приказом о распределении обязанностей между руководителем и заместителями руководителя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выдача определенному кругу работников доверенностей на совершение действий, отдельных видов сделок;</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 имеют личные связи или финансовые интересы;</w:t>
      </w:r>
    </w:p>
    <w:p w:rsidR="00235842" w:rsidRPr="00235842" w:rsidRDefault="00235842" w:rsidP="00235842">
      <w:pPr>
        <w:tabs>
          <w:tab w:val="left" w:pos="426"/>
        </w:tabs>
        <w:spacing w:line="276" w:lineRule="auto"/>
        <w:ind w:firstLine="709"/>
        <w:jc w:val="both"/>
        <w:rPr>
          <w:rFonts w:eastAsia="Times New Roman"/>
          <w:sz w:val="28"/>
          <w:szCs w:val="28"/>
          <w:lang w:eastAsia="en-US"/>
        </w:rPr>
      </w:pPr>
      <w:r w:rsidRPr="00235842">
        <w:rPr>
          <w:rFonts w:eastAsia="Times New Roman" w:cs="Calibri"/>
          <w:kern w:val="26"/>
          <w:sz w:val="28"/>
          <w:lang w:eastAsia="en-US"/>
        </w:rPr>
        <w:t xml:space="preserve">– представление гражданами при приеме на должности, включенные в </w:t>
      </w:r>
      <w:r w:rsidRPr="00235842">
        <w:rPr>
          <w:rFonts w:eastAsia="Times New Roman"/>
          <w:sz w:val="28"/>
          <w:szCs w:val="28"/>
          <w:lang w:eastAsia="en-US"/>
        </w:rPr>
        <w:t>Перечень должностей ГПОАУ ЯО Ярославского колледжа гостиничного и строительного сервиса с высоким риском коррупционных проявлений</w:t>
      </w:r>
      <w:r w:rsidRPr="00235842">
        <w:rPr>
          <w:rFonts w:eastAsia="Times New Roman" w:cs="Calibri"/>
          <w:kern w:val="26"/>
          <w:sz w:val="28"/>
          <w:lang w:eastAsia="en-US"/>
        </w:rPr>
        <w:t xml:space="preserve">, декларации конфликта интересов (Приложение 1 к </w:t>
      </w:r>
      <w:r w:rsidRPr="00235842">
        <w:rPr>
          <w:rFonts w:eastAsia="Times New Roman" w:cs="Calibri"/>
          <w:sz w:val="28"/>
          <w:lang w:eastAsia="en-US"/>
        </w:rPr>
        <w:t>Положению о конфликте интересов</w:t>
      </w:r>
      <w:r w:rsidRPr="00235842">
        <w:rPr>
          <w:rFonts w:eastAsia="Times New Roman" w:cs="Calibri"/>
          <w:kern w:val="26"/>
          <w:sz w:val="28"/>
          <w:lang w:eastAsia="en-US"/>
        </w:rPr>
        <w:t>);</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представление ежегодно в срок до 30 апреля работниками, замещающими должности, включенные в </w:t>
      </w:r>
      <w:r w:rsidRPr="00235842">
        <w:rPr>
          <w:rFonts w:eastAsia="Times New Roman"/>
          <w:sz w:val="28"/>
          <w:szCs w:val="28"/>
          <w:lang w:eastAsia="en-US"/>
        </w:rPr>
        <w:t>Перечень должностей ГПОАУ ЯО Ярославского колледжа гостиничного и строительного сервиса с высоким риском коррупционных проявлений</w:t>
      </w:r>
      <w:r w:rsidRPr="00235842">
        <w:rPr>
          <w:rFonts w:eastAsia="Times New Roman" w:cs="Calibri"/>
          <w:kern w:val="26"/>
          <w:sz w:val="28"/>
          <w:lang w:eastAsia="en-US"/>
        </w:rPr>
        <w:t>, декларации конфликта интересов;</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235842" w:rsidRPr="00235842" w:rsidRDefault="00235842" w:rsidP="00B02CF3">
      <w:pPr>
        <w:keepNext/>
        <w:keepLines/>
        <w:numPr>
          <w:ilvl w:val="0"/>
          <w:numId w:val="17"/>
        </w:numPr>
        <w:tabs>
          <w:tab w:val="left" w:pos="426"/>
          <w:tab w:val="left" w:pos="1276"/>
        </w:tabs>
        <w:autoSpaceDE w:val="0"/>
        <w:autoSpaceDN w:val="0"/>
        <w:adjustRightInd w:val="0"/>
        <w:spacing w:before="360" w:after="120" w:line="276" w:lineRule="auto"/>
        <w:ind w:left="357" w:hanging="357"/>
        <w:jc w:val="center"/>
        <w:outlineLvl w:val="1"/>
        <w:rPr>
          <w:rFonts w:eastAsia="Times New Roman"/>
          <w:b/>
          <w:kern w:val="26"/>
          <w:sz w:val="28"/>
          <w:szCs w:val="28"/>
          <w:lang w:eastAsia="en-US"/>
        </w:rPr>
      </w:pPr>
      <w:bookmarkStart w:id="18" w:name="_Toc152756254"/>
      <w:r w:rsidRPr="00235842">
        <w:rPr>
          <w:rFonts w:eastAsia="Times New Roman"/>
          <w:b/>
          <w:kern w:val="26"/>
          <w:sz w:val="28"/>
          <w:szCs w:val="28"/>
          <w:lang w:eastAsia="en-US"/>
        </w:rPr>
        <w:t xml:space="preserve">Обязанности </w:t>
      </w:r>
      <w:r w:rsidRPr="00235842">
        <w:rPr>
          <w:rFonts w:eastAsia="Times New Roman"/>
          <w:b/>
          <w:kern w:val="26"/>
          <w:sz w:val="28"/>
          <w:szCs w:val="28"/>
          <w:lang w:eastAsia="en-US"/>
        </w:rPr>
        <w:br/>
        <w:t xml:space="preserve">руководителя организации и работников </w:t>
      </w:r>
      <w:r w:rsidRPr="00235842">
        <w:rPr>
          <w:rFonts w:eastAsia="Times New Roman"/>
          <w:b/>
          <w:kern w:val="26"/>
          <w:sz w:val="28"/>
          <w:szCs w:val="28"/>
          <w:lang w:eastAsia="en-US"/>
        </w:rPr>
        <w:br/>
        <w:t>по предотвращению конфликта интересов</w:t>
      </w:r>
      <w:bookmarkEnd w:id="18"/>
    </w:p>
    <w:p w:rsidR="00235842" w:rsidRPr="00235842" w:rsidRDefault="00235842" w:rsidP="00E3799E">
      <w:pPr>
        <w:numPr>
          <w:ilvl w:val="1"/>
          <w:numId w:val="17"/>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В целях предотвращения конфликта интересов руководитель организации и работники обязаны:</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исполнять обязанности с учетом разграничения полномочий, установленных локальными нормативными актами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 интересов;</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235842" w:rsidRPr="00235842" w:rsidRDefault="00235842" w:rsidP="00235842">
      <w:pPr>
        <w:tabs>
          <w:tab w:val="left" w:pos="426"/>
        </w:tabs>
        <w:autoSpaceDE w:val="0"/>
        <w:autoSpaceDN w:val="0"/>
        <w:adjustRightInd w:val="0"/>
        <w:spacing w:line="276" w:lineRule="auto"/>
        <w:ind w:firstLine="709"/>
        <w:jc w:val="both"/>
        <w:rPr>
          <w:rFonts w:eastAsia="Times New Roman"/>
          <w:kern w:val="26"/>
          <w:sz w:val="28"/>
          <w:szCs w:val="28"/>
        </w:rPr>
      </w:pPr>
      <w:r w:rsidRPr="00235842">
        <w:rPr>
          <w:rFonts w:eastAsia="Times New Roman"/>
          <w:kern w:val="26"/>
          <w:sz w:val="28"/>
          <w:szCs w:val="28"/>
        </w:rPr>
        <w:t xml:space="preserve">– уведомлять </w:t>
      </w:r>
      <w:r w:rsidRPr="00235842">
        <w:rPr>
          <w:rFonts w:eastAsia="Times New Roman"/>
          <w:sz w:val="28"/>
          <w:szCs w:val="28"/>
        </w:rPr>
        <w:t>руководителя организации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как только ему станет об этом известно</w:t>
      </w:r>
      <w:r w:rsidRPr="00235842">
        <w:rPr>
          <w:rFonts w:eastAsia="Times New Roman"/>
          <w:kern w:val="26"/>
          <w:sz w:val="28"/>
          <w:szCs w:val="28"/>
        </w:rPr>
        <w:t xml:space="preserve">, в письменной форме. Форма уведомления о </w:t>
      </w:r>
      <w:proofErr w:type="spellStart"/>
      <w:r w:rsidRPr="00235842">
        <w:rPr>
          <w:rFonts w:eastAsia="Times New Roman"/>
          <w:sz w:val="28"/>
          <w:szCs w:val="28"/>
        </w:rPr>
        <w:t>о</w:t>
      </w:r>
      <w:proofErr w:type="spellEnd"/>
      <w:r w:rsidRPr="00235842">
        <w:rPr>
          <w:rFonts w:eastAsia="Times New Roman"/>
          <w:sz w:val="28"/>
          <w:szCs w:val="28"/>
        </w:rPr>
        <w:t xml:space="preserve"> возникновении личной заинтересованности при исполнении</w:t>
      </w:r>
      <w:r w:rsidRPr="00235842">
        <w:rPr>
          <w:rFonts w:eastAsia="Times New Roman"/>
          <w:sz w:val="28"/>
          <w:szCs w:val="28"/>
        </w:rPr>
        <w:br/>
        <w:t>должностных (трудовых) обязанностей, которая приводит или может</w:t>
      </w:r>
      <w:r w:rsidRPr="00235842">
        <w:rPr>
          <w:rFonts w:eastAsia="Times New Roman"/>
          <w:sz w:val="28"/>
          <w:szCs w:val="28"/>
        </w:rPr>
        <w:br/>
        <w:t>привести к конфликту интересов, приведена в Приложении 3 к Положению о конфликте интересов</w:t>
      </w:r>
      <w:r w:rsidRPr="00235842">
        <w:rPr>
          <w:rFonts w:eastAsia="Times New Roman"/>
          <w:kern w:val="26"/>
          <w:sz w:val="28"/>
          <w:szCs w:val="28"/>
        </w:rPr>
        <w:t>;</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обеспечивать эффективность управления финансовыми, материальными и кадровыми ресурсами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исключить возможность вовлечения организации, руководителя организации и работников в осуществление противоправной деятельности;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обеспечивать максимально возможную результативность при совершении сделок;</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обеспечивать достоверность бухгалтерской отчетности и иной публикуемой информации;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своевременно рассматривать достоверность и объективность негативной информации об организации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соблюдать нормы делового общения и принципы профессиональной этики в соответствии с Кодексом этики и служебного поведения работников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предоставлять исчерпывающую информацию по вопросам, которые могут стать предметом конфликта интересов;</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обеспечивать сохранность денежных средств и другого имущества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 работников.</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3.2. Р</w:t>
      </w:r>
      <w:r w:rsidRPr="00235842">
        <w:rPr>
          <w:rFonts w:eastAsia="Times New Roman"/>
          <w:sz w:val="28"/>
          <w:szCs w:val="28"/>
          <w:lang w:eastAsia="en-US"/>
        </w:rPr>
        <w:t>уководитель ГПОАУ ЯО Ярославский колледж гостиничного и строительного сервиса</w:t>
      </w:r>
      <w:r w:rsidRPr="00235842">
        <w:rPr>
          <w:rFonts w:eastAsia="Times New Roman"/>
          <w:color w:val="00B050"/>
          <w:sz w:val="28"/>
          <w:szCs w:val="28"/>
          <w:lang w:eastAsia="en-US"/>
        </w:rPr>
        <w:t xml:space="preserve"> </w:t>
      </w:r>
      <w:r w:rsidRPr="00235842">
        <w:rPr>
          <w:rFonts w:eastAsia="Times New Roman"/>
          <w:sz w:val="28"/>
          <w:szCs w:val="28"/>
          <w:lang w:eastAsia="en-US"/>
        </w:rPr>
        <w:t>уведомляет о возникновении личной заинтересованности при исполнении должностных обязанностей, которая приводит или может привести к конфликту интересов, руководителя Департамента образования Ярославской области, реализующего функции и полномочия учредителя организации.</w:t>
      </w:r>
    </w:p>
    <w:p w:rsidR="00235842" w:rsidRPr="00235842" w:rsidRDefault="00235842" w:rsidP="00B02CF3">
      <w:pPr>
        <w:keepNext/>
        <w:keepLines/>
        <w:numPr>
          <w:ilvl w:val="0"/>
          <w:numId w:val="17"/>
        </w:numPr>
        <w:tabs>
          <w:tab w:val="left" w:pos="426"/>
          <w:tab w:val="left" w:pos="1276"/>
        </w:tabs>
        <w:autoSpaceDE w:val="0"/>
        <w:autoSpaceDN w:val="0"/>
        <w:adjustRightInd w:val="0"/>
        <w:spacing w:before="360" w:after="120" w:line="276" w:lineRule="auto"/>
        <w:ind w:left="357" w:hanging="357"/>
        <w:jc w:val="center"/>
        <w:outlineLvl w:val="1"/>
        <w:rPr>
          <w:rFonts w:eastAsia="Times New Roman"/>
          <w:b/>
          <w:kern w:val="26"/>
          <w:sz w:val="28"/>
          <w:szCs w:val="28"/>
          <w:lang w:eastAsia="en-US"/>
        </w:rPr>
      </w:pPr>
      <w:bookmarkStart w:id="19" w:name="_Toc152756255"/>
      <w:r w:rsidRPr="00235842">
        <w:rPr>
          <w:rFonts w:eastAsia="Times New Roman"/>
          <w:b/>
          <w:kern w:val="26"/>
          <w:sz w:val="28"/>
          <w:szCs w:val="28"/>
          <w:lang w:eastAsia="en-US"/>
        </w:rPr>
        <w:t xml:space="preserve">Порядок предотвращения </w:t>
      </w:r>
      <w:r w:rsidRPr="00235842">
        <w:rPr>
          <w:rFonts w:eastAsia="Times New Roman"/>
          <w:b/>
          <w:kern w:val="26"/>
          <w:sz w:val="28"/>
          <w:szCs w:val="28"/>
          <w:lang w:eastAsia="en-US"/>
        </w:rPr>
        <w:br/>
        <w:t>или урегулирования конфликта интересов</w:t>
      </w:r>
      <w:bookmarkEnd w:id="19"/>
    </w:p>
    <w:p w:rsidR="00235842" w:rsidRPr="00235842" w:rsidRDefault="00235842" w:rsidP="00E3799E">
      <w:pPr>
        <w:numPr>
          <w:ilvl w:val="1"/>
          <w:numId w:val="17"/>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Урегулирование (устранение) конфликтов интересов осуществляется должностным лицом, ответственным за реализацию Антикоррупционной политики.</w:t>
      </w:r>
    </w:p>
    <w:p w:rsidR="00235842" w:rsidRPr="00235842" w:rsidRDefault="00235842" w:rsidP="00E3799E">
      <w:pPr>
        <w:tabs>
          <w:tab w:val="left" w:pos="426"/>
          <w:tab w:val="left" w:pos="1276"/>
        </w:tabs>
        <w:autoSpaceDE w:val="0"/>
        <w:autoSpaceDN w:val="0"/>
        <w:adjustRightInd w:val="0"/>
        <w:spacing w:line="276" w:lineRule="auto"/>
        <w:ind w:firstLine="709"/>
        <w:jc w:val="both"/>
        <w:rPr>
          <w:rFonts w:eastAsia="Times New Roman"/>
          <w:kern w:val="26"/>
          <w:sz w:val="28"/>
          <w:szCs w:val="28"/>
          <w:lang w:eastAsia="en-US"/>
        </w:rPr>
      </w:pPr>
      <w:r w:rsidRPr="00235842">
        <w:rPr>
          <w:rFonts w:eastAsia="Times New Roman"/>
          <w:kern w:val="26"/>
          <w:sz w:val="28"/>
          <w:szCs w:val="28"/>
          <w:lang w:eastAsia="en-US"/>
        </w:rPr>
        <w:t>4.1</w:t>
      </w:r>
      <w:r w:rsidRPr="00235842">
        <w:rPr>
          <w:rFonts w:eastAsia="Times New Roman"/>
          <w:kern w:val="26"/>
          <w:sz w:val="28"/>
          <w:szCs w:val="28"/>
          <w:vertAlign w:val="superscript"/>
          <w:lang w:eastAsia="en-US"/>
        </w:rPr>
        <w:t>1</w:t>
      </w:r>
      <w:r w:rsidRPr="00235842">
        <w:rPr>
          <w:rFonts w:eastAsia="Times New Roman"/>
          <w:kern w:val="26"/>
          <w:sz w:val="28"/>
          <w:szCs w:val="28"/>
          <w:lang w:eastAsia="en-US"/>
        </w:rPr>
        <w:t>. Рассмотрение уведомления руководителя организации, поданного в соответствии с пунктом 3.2 настоящего Положения осуществляется в порядке, утвержденном Указом Губернатора области.</w:t>
      </w:r>
    </w:p>
    <w:p w:rsidR="00235842" w:rsidRPr="00235842" w:rsidRDefault="00235842" w:rsidP="00E3799E">
      <w:pPr>
        <w:numPr>
          <w:ilvl w:val="1"/>
          <w:numId w:val="17"/>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должны без промедления сообщать о любых конфликтах интересов руководителю организации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235842" w:rsidRPr="00235842" w:rsidRDefault="00235842" w:rsidP="00E3799E">
      <w:pPr>
        <w:numPr>
          <w:ilvl w:val="1"/>
          <w:numId w:val="17"/>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235842" w:rsidRPr="00235842" w:rsidRDefault="00235842" w:rsidP="00E3799E">
      <w:pPr>
        <w:numPr>
          <w:ilvl w:val="1"/>
          <w:numId w:val="17"/>
        </w:numPr>
        <w:tabs>
          <w:tab w:val="left" w:pos="42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Предотвращение или урегулирование конфликта интересов может состоять в:</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ограничении доступа работника к конкретной информации, которая может затрагивать личные интересы работника;</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пересмотре и изменении трудовых обязанностей работника;</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временном отстранении работника от должности, если его личные интересы входят в противоречие с трудовыми обязанностями;</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переводе работника на должность, предусматривающую выполнение трудовых обязанностей, не связанных с конфликтом интересов;</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передаче работником принадлежащего ему имущества, являющегося основой возникновения конфликта интересов, в доверительное управление;</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отказе работника от своего личного интереса, порождающего конфликт с интересами организации;</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увольнении работника из организации по инициативе работника;</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235842" w:rsidRPr="00235842" w:rsidRDefault="00235842" w:rsidP="00E3799E">
      <w:pPr>
        <w:numPr>
          <w:ilvl w:val="1"/>
          <w:numId w:val="17"/>
        </w:numPr>
        <w:tabs>
          <w:tab w:val="left" w:pos="42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Типовые ситуации конфликта интересов приведены в Приложении 2 к Положению о конфликте интересов.</w:t>
      </w:r>
    </w:p>
    <w:p w:rsidR="00E3799E" w:rsidRPr="00E3799E" w:rsidRDefault="00235842" w:rsidP="00E3799E">
      <w:pPr>
        <w:keepNext/>
        <w:pageBreakBefore/>
        <w:widowControl w:val="0"/>
        <w:tabs>
          <w:tab w:val="left" w:pos="426"/>
        </w:tabs>
        <w:autoSpaceDE w:val="0"/>
        <w:autoSpaceDN w:val="0"/>
        <w:adjustRightInd w:val="0"/>
        <w:ind w:left="6480"/>
        <w:rPr>
          <w:rFonts w:eastAsia="Calibri"/>
          <w:bCs/>
          <w:color w:val="FF0000"/>
          <w:sz w:val="20"/>
          <w:szCs w:val="20"/>
        </w:rPr>
      </w:pPr>
      <w:r w:rsidRPr="00235842">
        <w:rPr>
          <w:rFonts w:eastAsia="Calibri"/>
          <w:bCs/>
          <w:sz w:val="20"/>
          <w:szCs w:val="20"/>
        </w:rPr>
        <w:lastRenderedPageBreak/>
        <w:t>Приложение 1 к Положению о конфликте интересов в</w:t>
      </w:r>
      <w:r w:rsidRPr="00235842">
        <w:rPr>
          <w:rFonts w:eastAsia="Calibri"/>
          <w:bCs/>
          <w:color w:val="FF0000"/>
          <w:sz w:val="20"/>
          <w:szCs w:val="20"/>
        </w:rPr>
        <w:t xml:space="preserve"> </w:t>
      </w:r>
      <w:r w:rsidR="00E3799E">
        <w:rPr>
          <w:rFonts w:eastAsia="Calibri"/>
          <w:bCs/>
          <w:color w:val="FF0000"/>
          <w:sz w:val="20"/>
          <w:szCs w:val="20"/>
        </w:rPr>
        <w:t xml:space="preserve">          </w:t>
      </w:r>
      <w:r w:rsidRPr="00235842">
        <w:rPr>
          <w:rFonts w:eastAsia="Times New Roman" w:cs="Calibri"/>
          <w:lang w:eastAsia="en-US"/>
        </w:rPr>
        <w:t xml:space="preserve">ГПОАУ ЯО Ярославском    </w:t>
      </w:r>
    </w:p>
    <w:p w:rsidR="00235842" w:rsidRDefault="00E3799E" w:rsidP="00E3799E">
      <w:pPr>
        <w:tabs>
          <w:tab w:val="left" w:pos="426"/>
        </w:tabs>
        <w:ind w:firstLine="6521"/>
        <w:rPr>
          <w:rFonts w:eastAsia="Times New Roman" w:cs="Calibri"/>
          <w:lang w:eastAsia="en-US"/>
        </w:rPr>
      </w:pPr>
      <w:r>
        <w:rPr>
          <w:rFonts w:eastAsia="Times New Roman" w:cs="Calibri"/>
          <w:lang w:eastAsia="en-US"/>
        </w:rPr>
        <w:t>колледже гостиничного и</w:t>
      </w:r>
    </w:p>
    <w:p w:rsidR="00235842" w:rsidRPr="00235842" w:rsidRDefault="00E3799E" w:rsidP="00E3799E">
      <w:pPr>
        <w:tabs>
          <w:tab w:val="left" w:pos="426"/>
        </w:tabs>
        <w:ind w:firstLine="4395"/>
        <w:rPr>
          <w:rFonts w:eastAsia="Times New Roman" w:cs="Calibri"/>
          <w:lang w:eastAsia="en-US"/>
        </w:rPr>
      </w:pPr>
      <w:r>
        <w:rPr>
          <w:rFonts w:eastAsia="Times New Roman" w:cs="Calibri"/>
          <w:lang w:eastAsia="en-US"/>
        </w:rPr>
        <w:tab/>
      </w:r>
      <w:r>
        <w:rPr>
          <w:rFonts w:eastAsia="Times New Roman" w:cs="Calibri"/>
          <w:lang w:eastAsia="en-US"/>
        </w:rPr>
        <w:tab/>
      </w:r>
      <w:r>
        <w:rPr>
          <w:rFonts w:eastAsia="Times New Roman" w:cs="Calibri"/>
          <w:lang w:eastAsia="en-US"/>
        </w:rPr>
        <w:tab/>
      </w:r>
      <w:r w:rsidR="00235842" w:rsidRPr="00235842">
        <w:rPr>
          <w:rFonts w:eastAsia="Times New Roman" w:cs="Calibri"/>
          <w:lang w:eastAsia="en-US"/>
        </w:rPr>
        <w:t>строительного сервиса</w:t>
      </w:r>
    </w:p>
    <w:p w:rsidR="00235842" w:rsidRPr="00235842" w:rsidRDefault="00235842" w:rsidP="00235842">
      <w:pPr>
        <w:keepNext/>
        <w:keepLines/>
        <w:tabs>
          <w:tab w:val="left" w:pos="426"/>
        </w:tabs>
        <w:spacing w:before="480" w:after="240"/>
        <w:jc w:val="center"/>
        <w:outlineLvl w:val="1"/>
        <w:rPr>
          <w:rFonts w:eastAsia="Times New Roman"/>
          <w:b/>
          <w:kern w:val="26"/>
          <w:sz w:val="28"/>
          <w:szCs w:val="28"/>
          <w:lang w:eastAsia="en-US"/>
        </w:rPr>
      </w:pPr>
      <w:bookmarkStart w:id="20" w:name="_Toc152756256"/>
      <w:r w:rsidRPr="00235842">
        <w:rPr>
          <w:rFonts w:eastAsia="Times New Roman"/>
          <w:b/>
          <w:kern w:val="26"/>
          <w:sz w:val="28"/>
          <w:szCs w:val="28"/>
          <w:lang w:eastAsia="en-US"/>
        </w:rPr>
        <w:t>Декларация конфликта интересов</w:t>
      </w:r>
      <w:bookmarkEnd w:id="20"/>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xml:space="preserve">Перед заполнением настоящей Декларации я ознакомился с Антикоррупционной политикой </w:t>
      </w:r>
      <w:r w:rsidRPr="00235842">
        <w:rPr>
          <w:rFonts w:eastAsia="Times New Roman" w:cs="Calibri"/>
          <w:sz w:val="28"/>
          <w:lang w:eastAsia="en-US"/>
        </w:rPr>
        <w:t>ГПОАУ ЯО Ярославского колледжа гостиничного и строительного сервиса</w:t>
      </w:r>
      <w:r w:rsidRPr="00235842">
        <w:rPr>
          <w:rFonts w:eastAsia="Times New Roman" w:cs="Calibri"/>
          <w:color w:val="FF0000"/>
          <w:sz w:val="28"/>
          <w:lang w:eastAsia="en-US"/>
        </w:rPr>
        <w:t xml:space="preserve"> </w:t>
      </w:r>
      <w:r w:rsidRPr="00235842">
        <w:rPr>
          <w:rFonts w:eastAsia="Times New Roman" w:cs="Calibri"/>
          <w:sz w:val="28"/>
          <w:lang w:eastAsia="en-US"/>
        </w:rPr>
        <w:t>мне понятны</w:t>
      </w:r>
      <w:r w:rsidRPr="00235842">
        <w:rPr>
          <w:rFonts w:eastAsia="Times New Roman" w:cs="Calibri"/>
          <w:color w:val="FF0000"/>
          <w:sz w:val="28"/>
          <w:lang w:eastAsia="en-US"/>
        </w:rPr>
        <w:t xml:space="preserve"> </w:t>
      </w:r>
      <w:r w:rsidRPr="00235842">
        <w:rPr>
          <w:rFonts w:eastAsia="Times New Roman" w:cs="Calibri"/>
          <w:kern w:val="26"/>
          <w:sz w:val="28"/>
          <w:lang w:eastAsia="en-US"/>
        </w:rPr>
        <w:t>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rsidR="00235842" w:rsidRPr="00235842" w:rsidRDefault="00235842" w:rsidP="00235842">
      <w:pPr>
        <w:tabs>
          <w:tab w:val="left" w:pos="426"/>
        </w:tabs>
        <w:ind w:firstLine="709"/>
        <w:jc w:val="right"/>
        <w:rPr>
          <w:rFonts w:eastAsia="Times New Roman" w:cs="Calibri"/>
          <w:sz w:val="28"/>
          <w:szCs w:val="28"/>
          <w:lang w:eastAsia="en-US"/>
        </w:rPr>
      </w:pPr>
      <w:r w:rsidRPr="00235842">
        <w:rPr>
          <w:rFonts w:eastAsia="Times New Roman" w:cs="Calibri"/>
          <w:sz w:val="28"/>
          <w:szCs w:val="28"/>
          <w:lang w:eastAsia="en-US"/>
        </w:rPr>
        <w:t>_________________</w:t>
      </w:r>
    </w:p>
    <w:p w:rsidR="00235842" w:rsidRPr="00235842" w:rsidRDefault="00235842" w:rsidP="00235842">
      <w:pPr>
        <w:tabs>
          <w:tab w:val="left" w:pos="426"/>
        </w:tabs>
        <w:ind w:firstLine="709"/>
        <w:jc w:val="right"/>
        <w:rPr>
          <w:rFonts w:eastAsia="Times New Roman" w:cs="Calibri"/>
          <w:sz w:val="28"/>
          <w:szCs w:val="28"/>
          <w:lang w:eastAsia="en-US"/>
        </w:rPr>
      </w:pPr>
      <w:r w:rsidRPr="00235842">
        <w:rPr>
          <w:rFonts w:eastAsia="Times New Roman" w:cs="Calibri"/>
          <w:sz w:val="28"/>
          <w:szCs w:val="28"/>
          <w:lang w:eastAsia="en-US"/>
        </w:rPr>
        <w:t>(подпись работника)</w:t>
      </w:r>
    </w:p>
    <w:p w:rsidR="00235842" w:rsidRPr="00235842" w:rsidRDefault="00235842" w:rsidP="00235842">
      <w:pPr>
        <w:tabs>
          <w:tab w:val="left" w:pos="426"/>
        </w:tabs>
        <w:ind w:firstLine="709"/>
        <w:rPr>
          <w:rFonts w:eastAsia="Times New Roman" w:cs="Calibri"/>
          <w:sz w:val="28"/>
          <w:szCs w:val="28"/>
          <w:lang w:eastAsia="en-US"/>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235842" w:rsidRPr="00235842" w:rsidTr="00235842">
        <w:tc>
          <w:tcPr>
            <w:tcW w:w="5637" w:type="dxa"/>
            <w:vAlign w:val="center"/>
          </w:tcPr>
          <w:p w:rsidR="00235842" w:rsidRPr="00235842" w:rsidRDefault="00235842" w:rsidP="00235842">
            <w:pPr>
              <w:tabs>
                <w:tab w:val="left" w:pos="426"/>
              </w:tabs>
              <w:rPr>
                <w:rFonts w:eastAsia="Times New Roman" w:cs="Calibri"/>
                <w:sz w:val="28"/>
                <w:szCs w:val="28"/>
                <w:lang w:eastAsia="en-US"/>
              </w:rPr>
            </w:pPr>
            <w:r w:rsidRPr="00235842">
              <w:rPr>
                <w:rFonts w:eastAsia="Times New Roman" w:cs="Calibri"/>
                <w:b/>
                <w:sz w:val="28"/>
                <w:szCs w:val="28"/>
                <w:lang w:eastAsia="en-US"/>
              </w:rPr>
              <w:t>Кому:</w:t>
            </w:r>
            <w:r w:rsidRPr="00235842">
              <w:rPr>
                <w:rFonts w:eastAsia="Times New Roman" w:cs="Calibri"/>
                <w:sz w:val="28"/>
                <w:szCs w:val="28"/>
                <w:lang w:eastAsia="en-US"/>
              </w:rPr>
              <w:br/>
              <w:t xml:space="preserve">(указывается ФИО и должность руководителя организации) </w:t>
            </w:r>
          </w:p>
        </w:tc>
        <w:tc>
          <w:tcPr>
            <w:tcW w:w="3685" w:type="dxa"/>
          </w:tcPr>
          <w:p w:rsidR="00235842" w:rsidRPr="00235842" w:rsidRDefault="00235842" w:rsidP="00235842">
            <w:pPr>
              <w:tabs>
                <w:tab w:val="left" w:pos="426"/>
              </w:tabs>
              <w:rPr>
                <w:rFonts w:eastAsia="Times New Roman" w:cs="Calibri"/>
                <w:sz w:val="28"/>
                <w:szCs w:val="28"/>
                <w:lang w:eastAsia="en-US"/>
              </w:rPr>
            </w:pPr>
          </w:p>
        </w:tc>
      </w:tr>
      <w:tr w:rsidR="00235842" w:rsidRPr="00235842" w:rsidTr="00235842">
        <w:tc>
          <w:tcPr>
            <w:tcW w:w="5637" w:type="dxa"/>
            <w:vAlign w:val="center"/>
          </w:tcPr>
          <w:p w:rsidR="00235842" w:rsidRPr="00235842" w:rsidRDefault="00235842" w:rsidP="00235842">
            <w:pPr>
              <w:shd w:val="clear" w:color="auto" w:fill="FFFFFF"/>
              <w:tabs>
                <w:tab w:val="left" w:pos="426"/>
              </w:tabs>
              <w:rPr>
                <w:rFonts w:eastAsia="Times New Roman" w:cs="Calibri"/>
                <w:b/>
                <w:sz w:val="28"/>
                <w:szCs w:val="28"/>
                <w:lang w:eastAsia="en-US"/>
              </w:rPr>
            </w:pPr>
            <w:r w:rsidRPr="00235842">
              <w:rPr>
                <w:rFonts w:eastAsia="Times New Roman" w:cs="Calibri"/>
                <w:b/>
                <w:sz w:val="28"/>
                <w:szCs w:val="28"/>
                <w:lang w:eastAsia="en-US"/>
              </w:rPr>
              <w:t>От кого</w:t>
            </w:r>
            <w:r w:rsidRPr="00235842">
              <w:rPr>
                <w:rFonts w:eastAsia="Times New Roman" w:cs="Calibri"/>
                <w:b/>
                <w:spacing w:val="-4"/>
                <w:sz w:val="28"/>
                <w:szCs w:val="28"/>
                <w:lang w:eastAsia="en-US"/>
              </w:rPr>
              <w:t xml:space="preserve"> </w:t>
            </w:r>
            <w:r w:rsidRPr="00235842">
              <w:rPr>
                <w:rFonts w:eastAsia="Times New Roman" w:cs="Calibri"/>
                <w:spacing w:val="-4"/>
                <w:sz w:val="28"/>
                <w:szCs w:val="28"/>
                <w:lang w:eastAsia="en-US"/>
              </w:rPr>
              <w:br/>
              <w:t>(ФИО работника, заполнившего Декларацию)</w:t>
            </w:r>
          </w:p>
        </w:tc>
        <w:tc>
          <w:tcPr>
            <w:tcW w:w="3685" w:type="dxa"/>
          </w:tcPr>
          <w:p w:rsidR="00235842" w:rsidRPr="00235842" w:rsidRDefault="00235842" w:rsidP="00235842">
            <w:pPr>
              <w:tabs>
                <w:tab w:val="left" w:pos="426"/>
              </w:tabs>
              <w:rPr>
                <w:rFonts w:eastAsia="Times New Roman" w:cs="Calibri"/>
                <w:sz w:val="28"/>
                <w:szCs w:val="28"/>
                <w:lang w:eastAsia="en-US"/>
              </w:rPr>
            </w:pPr>
          </w:p>
        </w:tc>
      </w:tr>
      <w:tr w:rsidR="00235842" w:rsidRPr="00235842" w:rsidTr="00235842">
        <w:tc>
          <w:tcPr>
            <w:tcW w:w="5637" w:type="dxa"/>
            <w:vAlign w:val="center"/>
          </w:tcPr>
          <w:p w:rsidR="00235842" w:rsidRPr="00235842" w:rsidRDefault="00235842" w:rsidP="00235842">
            <w:pPr>
              <w:shd w:val="clear" w:color="auto" w:fill="FFFFFF"/>
              <w:tabs>
                <w:tab w:val="left" w:pos="426"/>
              </w:tabs>
              <w:rPr>
                <w:rFonts w:eastAsia="Times New Roman" w:cs="Calibri"/>
                <w:b/>
                <w:sz w:val="28"/>
                <w:szCs w:val="28"/>
                <w:lang w:eastAsia="en-US"/>
              </w:rPr>
            </w:pPr>
            <w:r w:rsidRPr="00235842">
              <w:rPr>
                <w:rFonts w:eastAsia="Times New Roman" w:cs="Calibri"/>
                <w:b/>
                <w:sz w:val="28"/>
                <w:szCs w:val="28"/>
                <w:lang w:eastAsia="en-US"/>
              </w:rPr>
              <w:t>Должность:</w:t>
            </w:r>
          </w:p>
        </w:tc>
        <w:tc>
          <w:tcPr>
            <w:tcW w:w="3685" w:type="dxa"/>
          </w:tcPr>
          <w:p w:rsidR="00235842" w:rsidRPr="00235842" w:rsidRDefault="00235842" w:rsidP="00235842">
            <w:pPr>
              <w:tabs>
                <w:tab w:val="left" w:pos="426"/>
              </w:tabs>
              <w:rPr>
                <w:rFonts w:eastAsia="Times New Roman" w:cs="Calibri"/>
                <w:sz w:val="28"/>
                <w:szCs w:val="28"/>
                <w:lang w:eastAsia="en-US"/>
              </w:rPr>
            </w:pPr>
          </w:p>
        </w:tc>
      </w:tr>
      <w:tr w:rsidR="00235842" w:rsidRPr="00235842" w:rsidTr="00235842">
        <w:tc>
          <w:tcPr>
            <w:tcW w:w="5637" w:type="dxa"/>
            <w:vAlign w:val="center"/>
          </w:tcPr>
          <w:p w:rsidR="00235842" w:rsidRPr="00235842" w:rsidRDefault="00235842" w:rsidP="00235842">
            <w:pPr>
              <w:shd w:val="clear" w:color="auto" w:fill="FFFFFF"/>
              <w:tabs>
                <w:tab w:val="left" w:pos="426"/>
              </w:tabs>
              <w:rPr>
                <w:rFonts w:eastAsia="Times New Roman" w:cs="Calibri"/>
                <w:b/>
                <w:sz w:val="28"/>
                <w:szCs w:val="28"/>
                <w:lang w:eastAsia="en-US"/>
              </w:rPr>
            </w:pPr>
            <w:r w:rsidRPr="00235842">
              <w:rPr>
                <w:rFonts w:eastAsia="Times New Roman" w:cs="Calibri"/>
                <w:b/>
                <w:sz w:val="28"/>
                <w:szCs w:val="28"/>
                <w:lang w:eastAsia="en-US"/>
              </w:rPr>
              <w:t>Дата заполнения:</w:t>
            </w:r>
          </w:p>
        </w:tc>
        <w:tc>
          <w:tcPr>
            <w:tcW w:w="3685" w:type="dxa"/>
          </w:tcPr>
          <w:p w:rsidR="00235842" w:rsidRPr="00235842" w:rsidRDefault="00235842" w:rsidP="00235842">
            <w:pPr>
              <w:tabs>
                <w:tab w:val="left" w:pos="426"/>
              </w:tabs>
              <w:rPr>
                <w:rFonts w:eastAsia="Times New Roman" w:cs="Calibri"/>
                <w:sz w:val="28"/>
                <w:szCs w:val="28"/>
                <w:lang w:eastAsia="en-US"/>
              </w:rPr>
            </w:pPr>
          </w:p>
        </w:tc>
      </w:tr>
      <w:tr w:rsidR="00235842" w:rsidRPr="00235842" w:rsidTr="00235842">
        <w:tc>
          <w:tcPr>
            <w:tcW w:w="5637" w:type="dxa"/>
            <w:vAlign w:val="center"/>
          </w:tcPr>
          <w:p w:rsidR="00235842" w:rsidRPr="00235842" w:rsidRDefault="00235842" w:rsidP="00235842">
            <w:pPr>
              <w:shd w:val="clear" w:color="auto" w:fill="FFFFFF"/>
              <w:tabs>
                <w:tab w:val="left" w:pos="426"/>
              </w:tabs>
              <w:rPr>
                <w:rFonts w:eastAsia="Times New Roman" w:cs="Calibri"/>
                <w:b/>
                <w:sz w:val="28"/>
                <w:szCs w:val="28"/>
                <w:lang w:eastAsia="en-US"/>
              </w:rPr>
            </w:pPr>
            <w:r w:rsidRPr="00235842">
              <w:rPr>
                <w:rFonts w:eastAsia="Times New Roman" w:cs="Calibri"/>
                <w:b/>
                <w:sz w:val="28"/>
                <w:szCs w:val="28"/>
                <w:lang w:eastAsia="en-US"/>
              </w:rPr>
              <w:t>Декларация охватывает период времени</w:t>
            </w:r>
          </w:p>
        </w:tc>
        <w:tc>
          <w:tcPr>
            <w:tcW w:w="3685" w:type="dxa"/>
            <w:vAlign w:val="center"/>
          </w:tcPr>
          <w:p w:rsidR="00235842" w:rsidRPr="00235842" w:rsidRDefault="00235842" w:rsidP="00235842">
            <w:pPr>
              <w:tabs>
                <w:tab w:val="left" w:pos="426"/>
              </w:tabs>
              <w:rPr>
                <w:rFonts w:eastAsia="Times New Roman" w:cs="Calibri"/>
                <w:sz w:val="28"/>
                <w:szCs w:val="28"/>
                <w:lang w:eastAsia="en-US"/>
              </w:rPr>
            </w:pPr>
            <w:r w:rsidRPr="00235842">
              <w:rPr>
                <w:rFonts w:eastAsia="Times New Roman" w:cs="Calibri"/>
                <w:sz w:val="28"/>
                <w:szCs w:val="28"/>
                <w:lang w:eastAsia="en-US"/>
              </w:rPr>
              <w:t>с .......... по ………………….</w:t>
            </w:r>
          </w:p>
        </w:tc>
      </w:tr>
    </w:tbl>
    <w:p w:rsidR="00235842" w:rsidRPr="00235842" w:rsidRDefault="00235842" w:rsidP="00235842">
      <w:pPr>
        <w:tabs>
          <w:tab w:val="left" w:pos="426"/>
        </w:tabs>
        <w:ind w:firstLine="720"/>
        <w:jc w:val="both"/>
        <w:rPr>
          <w:rFonts w:eastAsia="Times New Roman" w:cs="Calibri"/>
          <w:sz w:val="28"/>
          <w:szCs w:val="28"/>
          <w:lang w:eastAsia="en-US"/>
        </w:rPr>
      </w:pPr>
      <w:r w:rsidRPr="00235842">
        <w:rPr>
          <w:rFonts w:eastAsia="Times New Roman" w:cs="Calibri"/>
          <w:sz w:val="28"/>
          <w:szCs w:val="28"/>
          <w:lang w:eastAsia="en-US"/>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235842" w:rsidRPr="00235842" w:rsidRDefault="00235842" w:rsidP="00235842">
      <w:pPr>
        <w:tabs>
          <w:tab w:val="left" w:pos="426"/>
        </w:tabs>
        <w:ind w:firstLine="720"/>
        <w:jc w:val="both"/>
        <w:rPr>
          <w:rFonts w:eastAsia="Times New Roman" w:cs="Calibri"/>
          <w:sz w:val="28"/>
          <w:szCs w:val="28"/>
          <w:lang w:eastAsia="en-US"/>
        </w:rPr>
      </w:pPr>
      <w:r w:rsidRPr="00235842">
        <w:rPr>
          <w:rFonts w:eastAsia="Times New Roman" w:cs="Calibri"/>
          <w:sz w:val="28"/>
          <w:szCs w:val="28"/>
          <w:lang w:eastAsia="en-US"/>
        </w:rPr>
        <w:t>Понятие «родственники», используемое в Декларации, включает таких Ваших родственников, как супруг(а), родители (в том числе приемные), дети (в том числе приемные), братья и сестры, а также братья, сестры, родители, дети супругов и супруги детей.</w:t>
      </w:r>
    </w:p>
    <w:p w:rsidR="00235842" w:rsidRPr="00235842" w:rsidRDefault="00235842" w:rsidP="00235842">
      <w:pPr>
        <w:tabs>
          <w:tab w:val="left" w:pos="426"/>
        </w:tabs>
        <w:ind w:firstLine="540"/>
        <w:jc w:val="both"/>
        <w:rPr>
          <w:rFonts w:eastAsia="Times New Roman" w:cs="Calibri"/>
          <w:sz w:val="28"/>
          <w:szCs w:val="28"/>
          <w:lang w:eastAsia="en-US"/>
        </w:rPr>
      </w:pPr>
    </w:p>
    <w:tbl>
      <w:tblPr>
        <w:tblStyle w:val="aa"/>
        <w:tblW w:w="0" w:type="auto"/>
        <w:tblLook w:val="04A0" w:firstRow="1" w:lastRow="0" w:firstColumn="1" w:lastColumn="0" w:noHBand="0" w:noVBand="1"/>
      </w:tblPr>
      <w:tblGrid>
        <w:gridCol w:w="7054"/>
        <w:gridCol w:w="1205"/>
        <w:gridCol w:w="1205"/>
      </w:tblGrid>
      <w:tr w:rsidR="00235842" w:rsidRPr="00235842" w:rsidTr="00235842">
        <w:trPr>
          <w:trHeight w:val="567"/>
        </w:trPr>
        <w:tc>
          <w:tcPr>
            <w:tcW w:w="7054" w:type="dxa"/>
            <w:vAlign w:val="center"/>
          </w:tcPr>
          <w:p w:rsidR="00235842" w:rsidRPr="007833C8" w:rsidRDefault="00235842" w:rsidP="00235842">
            <w:pPr>
              <w:tabs>
                <w:tab w:val="left" w:pos="426"/>
              </w:tabs>
              <w:ind w:firstLine="709"/>
              <w:jc w:val="center"/>
              <w:rPr>
                <w:rFonts w:ascii="Times New Roman" w:hAnsi="Times New Roman" w:cs="Times New Roman"/>
                <w:b/>
              </w:rPr>
            </w:pPr>
          </w:p>
        </w:tc>
        <w:tc>
          <w:tcPr>
            <w:tcW w:w="1205" w:type="dxa"/>
            <w:vAlign w:val="center"/>
          </w:tcPr>
          <w:p w:rsidR="00235842" w:rsidRPr="007833C8" w:rsidRDefault="00235842" w:rsidP="00235842">
            <w:pPr>
              <w:tabs>
                <w:tab w:val="left" w:pos="426"/>
              </w:tabs>
              <w:rPr>
                <w:rFonts w:ascii="Times New Roman" w:hAnsi="Times New Roman" w:cs="Times New Roman"/>
                <w:b/>
              </w:rPr>
            </w:pPr>
            <w:r w:rsidRPr="007833C8">
              <w:rPr>
                <w:rFonts w:ascii="Times New Roman" w:hAnsi="Times New Roman" w:cs="Times New Roman"/>
                <w:b/>
              </w:rPr>
              <w:t>Да</w:t>
            </w:r>
          </w:p>
        </w:tc>
        <w:tc>
          <w:tcPr>
            <w:tcW w:w="1205" w:type="dxa"/>
            <w:vAlign w:val="center"/>
          </w:tcPr>
          <w:p w:rsidR="00235842" w:rsidRPr="00235842" w:rsidRDefault="00235842" w:rsidP="00235842">
            <w:pPr>
              <w:tabs>
                <w:tab w:val="left" w:pos="426"/>
              </w:tabs>
              <w:rPr>
                <w:b/>
              </w:rPr>
            </w:pPr>
            <w:r w:rsidRPr="00235842">
              <w:rPr>
                <w:b/>
              </w:rPr>
              <w:t>Нет</w:t>
            </w:r>
          </w:p>
        </w:tc>
      </w:tr>
      <w:tr w:rsidR="00235842" w:rsidRPr="00235842" w:rsidTr="00235842">
        <w:trPr>
          <w:trHeight w:val="567"/>
        </w:trPr>
        <w:tc>
          <w:tcPr>
            <w:tcW w:w="9464" w:type="dxa"/>
            <w:gridSpan w:val="3"/>
            <w:vAlign w:val="center"/>
          </w:tcPr>
          <w:p w:rsidR="00235842" w:rsidRPr="007833C8" w:rsidRDefault="00235842" w:rsidP="00235842">
            <w:pPr>
              <w:tabs>
                <w:tab w:val="left" w:pos="426"/>
              </w:tabs>
              <w:ind w:firstLine="709"/>
              <w:contextualSpacing/>
              <w:rPr>
                <w:rFonts w:ascii="Times New Roman" w:hAnsi="Times New Roman" w:cs="Times New Roman"/>
              </w:rPr>
            </w:pPr>
            <w:r w:rsidRPr="007833C8">
              <w:rPr>
                <w:rFonts w:ascii="Times New Roman" w:hAnsi="Times New Roman" w:cs="Times New Roman"/>
                <w:b/>
              </w:rPr>
              <w:t>Внешние интересы или активы</w:t>
            </w: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1"/>
                <w:numId w:val="20"/>
              </w:numPr>
              <w:tabs>
                <w:tab w:val="left" w:pos="426"/>
              </w:tabs>
              <w:ind w:left="0" w:firstLine="0"/>
              <w:rPr>
                <w:rFonts w:ascii="Times New Roman" w:hAnsi="Times New Roman" w:cs="Times New Roman"/>
              </w:rPr>
            </w:pPr>
            <w:r w:rsidRPr="007833C8">
              <w:rPr>
                <w:rFonts w:ascii="Times New Roman" w:hAnsi="Times New Roman" w:cs="Times New Roman"/>
              </w:rPr>
              <w:lastRenderedPageBreak/>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20"/>
              </w:numPr>
              <w:tabs>
                <w:tab w:val="left" w:pos="426"/>
              </w:tabs>
              <w:ind w:left="0" w:firstLine="0"/>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20"/>
              </w:numPr>
              <w:tabs>
                <w:tab w:val="left" w:pos="426"/>
              </w:tabs>
              <w:ind w:left="0" w:firstLine="0"/>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20"/>
              </w:numPr>
              <w:tabs>
                <w:tab w:val="left" w:pos="426"/>
              </w:tabs>
              <w:ind w:left="0" w:firstLine="0"/>
              <w:rPr>
                <w:rFonts w:ascii="Times New Roman" w:hAnsi="Times New Roman" w:cs="Times New Roman"/>
              </w:rPr>
            </w:pPr>
            <w:r w:rsidRPr="007833C8">
              <w:rPr>
                <w:rFonts w:ascii="Times New Roman" w:hAnsi="Times New Roman" w:cs="Times New Roman"/>
              </w:rPr>
              <w:t> Организации, в отношении которой (наименование организации)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20"/>
              </w:numPr>
              <w:tabs>
                <w:tab w:val="left" w:pos="426"/>
              </w:tabs>
              <w:ind w:left="0" w:firstLine="0"/>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(наименование организации)?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0"/>
                <w:numId w:val="2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0"/>
                <w:numId w:val="23"/>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3"/>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3"/>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3"/>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3"/>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235842">
            <w:pPr>
              <w:tabs>
                <w:tab w:val="left" w:pos="426"/>
              </w:tabs>
              <w:ind w:firstLine="709"/>
              <w:rPr>
                <w:rFonts w:ascii="Times New Roman" w:hAnsi="Times New Roman" w:cs="Times New Roman"/>
                <w:i/>
                <w:iCs/>
              </w:rPr>
            </w:pPr>
            <w:r w:rsidRPr="007833C8">
              <w:rPr>
                <w:rFonts w:ascii="Times New Roman" w:hAnsi="Times New Roman" w:cs="Times New Roman"/>
                <w:i/>
                <w:iCs/>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0"/>
                <w:numId w:val="29"/>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9"/>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9"/>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9"/>
              </w:numPr>
              <w:tabs>
                <w:tab w:val="left" w:pos="426"/>
              </w:tabs>
              <w:ind w:left="0" w:firstLine="0"/>
              <w:contextualSpacing/>
              <w:rPr>
                <w:rFonts w:ascii="Times New Roman" w:hAnsi="Times New Roman" w:cs="Times New Roman"/>
              </w:rPr>
            </w:pPr>
            <w:r w:rsidRPr="007833C8">
              <w:rPr>
                <w:rFonts w:ascii="Times New Roman" w:hAnsi="Times New Roman" w:cs="Times New Roman"/>
              </w:rPr>
              <w:lastRenderedPageBreak/>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9"/>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235842" w:rsidRPr="00235842" w:rsidTr="00235842">
        <w:tc>
          <w:tcPr>
            <w:tcW w:w="7054" w:type="dxa"/>
          </w:tcPr>
          <w:p w:rsidR="00235842" w:rsidRPr="007833C8" w:rsidRDefault="00235842" w:rsidP="00B02CF3">
            <w:pPr>
              <w:numPr>
                <w:ilvl w:val="0"/>
                <w:numId w:val="30"/>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0"/>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0"/>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0"/>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0"/>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 xml:space="preserve">)?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
        </w:tc>
      </w:tr>
      <w:tr w:rsidR="00235842" w:rsidRPr="00235842" w:rsidTr="00235842">
        <w:tc>
          <w:tcPr>
            <w:tcW w:w="7054" w:type="dxa"/>
          </w:tcPr>
          <w:p w:rsidR="00235842" w:rsidRPr="007833C8" w:rsidRDefault="00235842" w:rsidP="00B02CF3">
            <w:pPr>
              <w:numPr>
                <w:ilvl w:val="0"/>
                <w:numId w:val="31"/>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1"/>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1"/>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1"/>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1"/>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 xml:space="preserve">)?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Пользуетесь ли Вы или Ваши родственники имуществом, принадлежащим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0"/>
                <w:numId w:val="3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2"/>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2"/>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Организации, выступающей стороной в судебном или арбитражном разбирательстве с </w:t>
            </w:r>
            <w:r w:rsidRPr="007833C8">
              <w:rPr>
                <w:rFonts w:ascii="Times New Roman" w:hAnsi="Times New Roman" w:cs="Times New Roman"/>
                <w:i/>
              </w:rPr>
              <w:t>(наименование организации)</w:t>
            </w:r>
            <w:r w:rsidRPr="007833C8">
              <w:rPr>
                <w:rFonts w:ascii="Times New Roman" w:hAnsi="Times New Roman" w:cs="Times New Roman"/>
              </w:rPr>
              <w:t xml:space="preserve">?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9464" w:type="dxa"/>
            <w:gridSpan w:val="3"/>
          </w:tcPr>
          <w:p w:rsidR="00235842" w:rsidRPr="007833C8" w:rsidRDefault="00235842" w:rsidP="00B02CF3">
            <w:pPr>
              <w:numPr>
                <w:ilvl w:val="0"/>
                <w:numId w:val="21"/>
              </w:numPr>
              <w:tabs>
                <w:tab w:val="left" w:pos="426"/>
              </w:tabs>
              <w:ind w:left="0" w:firstLine="0"/>
              <w:contextualSpacing/>
              <w:rPr>
                <w:rFonts w:ascii="Times New Roman" w:hAnsi="Times New Roman" w:cs="Times New Roman"/>
              </w:rPr>
            </w:pPr>
            <w:r w:rsidRPr="007833C8">
              <w:rPr>
                <w:rFonts w:ascii="Times New Roman" w:hAnsi="Times New Roman" w:cs="Times New Roman"/>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235842" w:rsidRPr="00235842" w:rsidTr="00235842">
        <w:tc>
          <w:tcPr>
            <w:tcW w:w="7054" w:type="dxa"/>
          </w:tcPr>
          <w:p w:rsidR="00235842" w:rsidRPr="007833C8" w:rsidRDefault="00235842" w:rsidP="00B02CF3">
            <w:pPr>
              <w:numPr>
                <w:ilvl w:val="0"/>
                <w:numId w:val="28"/>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8"/>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ней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8"/>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8"/>
              </w:numPr>
              <w:tabs>
                <w:tab w:val="left" w:pos="426"/>
              </w:tabs>
              <w:ind w:left="0" w:firstLine="0"/>
              <w:contextualSpacing/>
              <w:rPr>
                <w:rFonts w:ascii="Times New Roman" w:hAnsi="Times New Roman" w:cs="Times New Roman"/>
              </w:rPr>
            </w:pPr>
            <w:r w:rsidRPr="007833C8">
              <w:rPr>
                <w:rFonts w:ascii="Times New Roman" w:hAnsi="Times New Roman" w:cs="Times New Roman"/>
              </w:rPr>
              <w:lastRenderedPageBreak/>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8"/>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Организации, выступающей стороной в судебном или арбитражном разбирательстве с </w:t>
            </w:r>
            <w:r w:rsidRPr="007833C8">
              <w:rPr>
                <w:rFonts w:ascii="Times New Roman" w:hAnsi="Times New Roman" w:cs="Times New Roman"/>
                <w:i/>
              </w:rPr>
              <w:t>(наименование организации)</w:t>
            </w:r>
            <w:r w:rsidRPr="007833C8">
              <w:rPr>
                <w:rFonts w:ascii="Times New Roman" w:hAnsi="Times New Roman" w:cs="Times New Roman"/>
              </w:rPr>
              <w:t xml:space="preserve">?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rPr>
          <w:trHeight w:val="567"/>
        </w:trPr>
        <w:tc>
          <w:tcPr>
            <w:tcW w:w="9464" w:type="dxa"/>
            <w:gridSpan w:val="3"/>
            <w:vAlign w:val="center"/>
          </w:tcPr>
          <w:p w:rsidR="00235842" w:rsidRPr="007833C8" w:rsidRDefault="00235842" w:rsidP="00235842">
            <w:pPr>
              <w:tabs>
                <w:tab w:val="left" w:pos="426"/>
              </w:tabs>
              <w:ind w:firstLine="709"/>
              <w:rPr>
                <w:rFonts w:ascii="Times New Roman" w:hAnsi="Times New Roman" w:cs="Times New Roman"/>
                <w:b/>
                <w:bCs/>
              </w:rPr>
            </w:pPr>
            <w:r w:rsidRPr="007833C8">
              <w:rPr>
                <w:rFonts w:ascii="Times New Roman" w:hAnsi="Times New Roman" w:cs="Times New Roman"/>
                <w:b/>
                <w:bCs/>
              </w:rPr>
              <w:t>Отношения с государственными органами</w:t>
            </w:r>
          </w:p>
        </w:tc>
      </w:tr>
      <w:tr w:rsidR="00235842" w:rsidRPr="00235842" w:rsidTr="00235842">
        <w:tc>
          <w:tcPr>
            <w:tcW w:w="7054" w:type="dxa"/>
          </w:tcPr>
          <w:p w:rsidR="00235842" w:rsidRPr="007833C8" w:rsidRDefault="00235842" w:rsidP="00B02CF3">
            <w:pPr>
              <w:numPr>
                <w:ilvl w:val="0"/>
                <w:numId w:val="27"/>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7833C8">
              <w:rPr>
                <w:rFonts w:ascii="Times New Roman" w:hAnsi="Times New Roman" w:cs="Times New Roman"/>
                <w:i/>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7"/>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7833C8">
              <w:rPr>
                <w:rFonts w:ascii="Times New Roman" w:hAnsi="Times New Roman" w:cs="Times New Roman"/>
                <w:i/>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rPr>
          <w:trHeight w:val="567"/>
        </w:trPr>
        <w:tc>
          <w:tcPr>
            <w:tcW w:w="9464" w:type="dxa"/>
            <w:gridSpan w:val="3"/>
            <w:vAlign w:val="center"/>
          </w:tcPr>
          <w:p w:rsidR="00235842" w:rsidRPr="007833C8" w:rsidRDefault="00235842" w:rsidP="00235842">
            <w:pPr>
              <w:tabs>
                <w:tab w:val="left" w:pos="426"/>
              </w:tabs>
              <w:ind w:firstLine="709"/>
              <w:rPr>
                <w:rFonts w:ascii="Times New Roman" w:hAnsi="Times New Roman" w:cs="Times New Roman"/>
                <w:b/>
              </w:rPr>
            </w:pPr>
            <w:r w:rsidRPr="007833C8">
              <w:rPr>
                <w:rFonts w:ascii="Times New Roman" w:hAnsi="Times New Roman" w:cs="Times New Roman"/>
                <w:b/>
              </w:rPr>
              <w:t>Равные права работников</w:t>
            </w:r>
          </w:p>
        </w:tc>
      </w:tr>
      <w:tr w:rsidR="00235842" w:rsidRPr="00235842" w:rsidTr="00235842">
        <w:tc>
          <w:tcPr>
            <w:tcW w:w="9464" w:type="dxa"/>
            <w:gridSpan w:val="3"/>
          </w:tcPr>
          <w:p w:rsidR="00235842" w:rsidRPr="007833C8" w:rsidRDefault="00235842" w:rsidP="00B02CF3">
            <w:pPr>
              <w:numPr>
                <w:ilvl w:val="0"/>
                <w:numId w:val="26"/>
              </w:numPr>
              <w:tabs>
                <w:tab w:val="left" w:pos="426"/>
              </w:tabs>
              <w:contextualSpacing/>
              <w:rPr>
                <w:rFonts w:ascii="Times New Roman" w:hAnsi="Times New Roman" w:cs="Times New Roman"/>
              </w:rPr>
            </w:pPr>
            <w:r w:rsidRPr="007833C8">
              <w:rPr>
                <w:rFonts w:ascii="Times New Roman" w:hAnsi="Times New Roman" w:cs="Times New Roman"/>
              </w:rPr>
              <w:t xml:space="preserve">Работают ли в </w:t>
            </w:r>
            <w:r w:rsidRPr="007833C8">
              <w:rPr>
                <w:rFonts w:ascii="Times New Roman" w:hAnsi="Times New Roman" w:cs="Times New Roman"/>
                <w:i/>
              </w:rPr>
              <w:t xml:space="preserve">(наименование организации) </w:t>
            </w:r>
            <w:r w:rsidRPr="007833C8">
              <w:rPr>
                <w:rFonts w:ascii="Times New Roman" w:hAnsi="Times New Roman" w:cs="Times New Roman"/>
              </w:rPr>
              <w:t>Ваши родственники:</w:t>
            </w:r>
          </w:p>
        </w:tc>
      </w:tr>
      <w:tr w:rsidR="00235842" w:rsidRPr="00235842" w:rsidTr="00235842">
        <w:tc>
          <w:tcPr>
            <w:tcW w:w="7054" w:type="dxa"/>
          </w:tcPr>
          <w:p w:rsidR="00235842" w:rsidRPr="007833C8" w:rsidRDefault="00235842" w:rsidP="00B02CF3">
            <w:pPr>
              <w:numPr>
                <w:ilvl w:val="1"/>
                <w:numId w:val="33"/>
              </w:numPr>
              <w:tabs>
                <w:tab w:val="left" w:pos="426"/>
              </w:tabs>
              <w:ind w:left="0" w:firstLine="0"/>
              <w:rPr>
                <w:rFonts w:ascii="Times New Roman" w:hAnsi="Times New Roman" w:cs="Times New Roman"/>
              </w:rPr>
            </w:pPr>
            <w:r w:rsidRPr="007833C8">
              <w:rPr>
                <w:rFonts w:ascii="Times New Roman" w:hAnsi="Times New Roman" w:cs="Times New Roman"/>
              </w:rPr>
              <w:t>Под Вашим непосредственным руководством?</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33"/>
              </w:numPr>
              <w:tabs>
                <w:tab w:val="left" w:pos="426"/>
              </w:tabs>
              <w:ind w:left="0" w:firstLine="0"/>
              <w:rPr>
                <w:rFonts w:ascii="Times New Roman" w:hAnsi="Times New Roman" w:cs="Times New Roman"/>
              </w:rPr>
            </w:pPr>
            <w:r w:rsidRPr="007833C8">
              <w:rPr>
                <w:rFonts w:ascii="Times New Roman" w:hAnsi="Times New Roman" w:cs="Times New Roman"/>
              </w:rPr>
              <w:t xml:space="preserve">Под Вашим руководством?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1"/>
                <w:numId w:val="33"/>
              </w:numPr>
              <w:tabs>
                <w:tab w:val="left" w:pos="426"/>
              </w:tabs>
              <w:ind w:left="0" w:firstLine="0"/>
              <w:rPr>
                <w:rFonts w:ascii="Times New Roman" w:hAnsi="Times New Roman" w:cs="Times New Roman"/>
              </w:rPr>
            </w:pPr>
            <w:r w:rsidRPr="007833C8">
              <w:rPr>
                <w:rFonts w:ascii="Times New Roman" w:hAnsi="Times New Roman" w:cs="Times New Roman"/>
              </w:rPr>
              <w:t>На любых иных должностях?</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6"/>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Занимают ли Ваши родственники в </w:t>
            </w:r>
            <w:r w:rsidRPr="007833C8">
              <w:rPr>
                <w:rFonts w:ascii="Times New Roman" w:hAnsi="Times New Roman" w:cs="Times New Roman"/>
                <w:i/>
              </w:rPr>
              <w:t>(наименование организации)</w:t>
            </w:r>
            <w:r w:rsidRPr="007833C8">
              <w:rPr>
                <w:rFonts w:ascii="Times New Roman" w:hAnsi="Times New Roman" w:cs="Times New Roman"/>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26"/>
              </w:numPr>
              <w:tabs>
                <w:tab w:val="left" w:pos="426"/>
              </w:tabs>
              <w:ind w:left="0" w:firstLine="0"/>
              <w:contextualSpacing/>
              <w:rPr>
                <w:rFonts w:ascii="Times New Roman" w:hAnsi="Times New Roman" w:cs="Times New Roman"/>
              </w:rPr>
            </w:pPr>
            <w:r w:rsidRPr="007833C8">
              <w:rPr>
                <w:rFonts w:ascii="Times New Roman" w:hAnsi="Times New Roman" w:cs="Times New Roman"/>
              </w:rPr>
              <w:t xml:space="preserve">Работают ли в </w:t>
            </w:r>
            <w:r w:rsidRPr="007833C8">
              <w:rPr>
                <w:rFonts w:ascii="Times New Roman" w:hAnsi="Times New Roman" w:cs="Times New Roman"/>
                <w:i/>
              </w:rPr>
              <w:t xml:space="preserve">(наименование организации) </w:t>
            </w:r>
            <w:r w:rsidRPr="007833C8">
              <w:rPr>
                <w:rFonts w:ascii="Times New Roman" w:hAnsi="Times New Roman" w:cs="Times New Roman"/>
              </w:rPr>
              <w:t xml:space="preserve">лица, перед которыми Вы или Ваши родственники имеют имущественные обязательства?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rPr>
          <w:trHeight w:val="567"/>
        </w:trPr>
        <w:tc>
          <w:tcPr>
            <w:tcW w:w="9464" w:type="dxa"/>
            <w:gridSpan w:val="3"/>
            <w:vAlign w:val="center"/>
          </w:tcPr>
          <w:p w:rsidR="00235842" w:rsidRPr="007833C8" w:rsidRDefault="00235842" w:rsidP="00235842">
            <w:pPr>
              <w:tabs>
                <w:tab w:val="left" w:pos="426"/>
              </w:tabs>
              <w:ind w:firstLine="709"/>
              <w:rPr>
                <w:rFonts w:ascii="Times New Roman" w:hAnsi="Times New Roman" w:cs="Times New Roman"/>
                <w:b/>
              </w:rPr>
            </w:pPr>
            <w:r w:rsidRPr="007833C8">
              <w:rPr>
                <w:rFonts w:ascii="Times New Roman" w:hAnsi="Times New Roman" w:cs="Times New Roman"/>
                <w:b/>
              </w:rPr>
              <w:t>Подарки и деловое гостеприимство</w:t>
            </w:r>
          </w:p>
        </w:tc>
      </w:tr>
      <w:tr w:rsidR="00235842" w:rsidRPr="00235842" w:rsidTr="00235842">
        <w:tc>
          <w:tcPr>
            <w:tcW w:w="9464" w:type="dxa"/>
            <w:gridSpan w:val="3"/>
          </w:tcPr>
          <w:p w:rsidR="00235842" w:rsidRPr="007833C8" w:rsidRDefault="00235842" w:rsidP="00B02CF3">
            <w:pPr>
              <w:numPr>
                <w:ilvl w:val="0"/>
                <w:numId w:val="25"/>
              </w:numPr>
              <w:tabs>
                <w:tab w:val="left" w:pos="426"/>
              </w:tabs>
              <w:ind w:left="0" w:firstLine="0"/>
              <w:contextualSpacing/>
              <w:rPr>
                <w:rFonts w:ascii="Times New Roman" w:hAnsi="Times New Roman" w:cs="Times New Roman"/>
              </w:rPr>
            </w:pPr>
            <w:r w:rsidRPr="007833C8">
              <w:rPr>
                <w:rFonts w:ascii="Times New Roman" w:hAnsi="Times New Roman" w:cs="Times New Roman"/>
              </w:rPr>
              <w:t>Получали ли Вы или Ваши родственники подарки или знаки делового гостеприимства от:</w:t>
            </w:r>
          </w:p>
        </w:tc>
      </w:tr>
      <w:tr w:rsidR="00235842" w:rsidRPr="00235842" w:rsidTr="00235842">
        <w:tc>
          <w:tcPr>
            <w:tcW w:w="7054" w:type="dxa"/>
          </w:tcPr>
          <w:p w:rsidR="00235842" w:rsidRPr="007833C8" w:rsidRDefault="00235842" w:rsidP="00B02CF3">
            <w:pPr>
              <w:numPr>
                <w:ilvl w:val="0"/>
                <w:numId w:val="34"/>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находящейся в деловых отношениях с (</w:t>
            </w:r>
            <w:r w:rsidRPr="007833C8">
              <w:rPr>
                <w:rFonts w:ascii="Times New Roman" w:hAnsi="Times New Roman" w:cs="Times New Roman"/>
                <w:i/>
                <w:iCs/>
              </w:rPr>
              <w:t>наименование организации</w:t>
            </w:r>
            <w:r w:rsidRPr="007833C8">
              <w:rPr>
                <w:rFonts w:ascii="Times New Roman" w:hAnsi="Times New Roman" w:cs="Times New Roman"/>
              </w:rPr>
              <w:t>) (подрядчике, консультанте, клиенте и т.п.)?</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4"/>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которая может быть заинтересована или ищет возможность построить деловые отношения с (</w:t>
            </w:r>
            <w:r w:rsidRPr="007833C8">
              <w:rPr>
                <w:rFonts w:ascii="Times New Roman" w:hAnsi="Times New Roman" w:cs="Times New Roman"/>
                <w:i/>
                <w:iCs/>
              </w:rPr>
              <w:t>наименование организации</w:t>
            </w:r>
            <w:r w:rsidRPr="007833C8">
              <w:rPr>
                <w:rFonts w:ascii="Times New Roman" w:hAnsi="Times New Roman" w:cs="Times New Roman"/>
              </w:rPr>
              <w:t>) или ведет с ним переговоры?</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4"/>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являющейся конкурентом (</w:t>
            </w:r>
            <w:r w:rsidRPr="007833C8">
              <w:rPr>
                <w:rFonts w:ascii="Times New Roman" w:hAnsi="Times New Roman" w:cs="Times New Roman"/>
                <w:i/>
                <w:iCs/>
              </w:rPr>
              <w:t>наименование организации</w:t>
            </w:r>
            <w:r w:rsidRPr="007833C8">
              <w:rPr>
                <w:rFonts w:ascii="Times New Roman" w:hAnsi="Times New Roman" w:cs="Times New Roman"/>
              </w:rPr>
              <w:t>)?</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4"/>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 отношении которой (</w:t>
            </w:r>
            <w:r w:rsidRPr="007833C8">
              <w:rPr>
                <w:rFonts w:ascii="Times New Roman" w:hAnsi="Times New Roman" w:cs="Times New Roman"/>
                <w:i/>
                <w:iCs/>
              </w:rPr>
              <w:t>наименование организации</w:t>
            </w:r>
            <w:r w:rsidRPr="007833C8">
              <w:rPr>
                <w:rFonts w:ascii="Times New Roman" w:hAnsi="Times New Roman" w:cs="Times New Roman"/>
              </w:rPr>
              <w:t>) осуществляет функции контроля и надзора, экспертные оценки?</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c>
          <w:tcPr>
            <w:tcW w:w="7054" w:type="dxa"/>
          </w:tcPr>
          <w:p w:rsidR="00235842" w:rsidRPr="007833C8" w:rsidRDefault="00235842" w:rsidP="00B02CF3">
            <w:pPr>
              <w:numPr>
                <w:ilvl w:val="0"/>
                <w:numId w:val="34"/>
              </w:numPr>
              <w:tabs>
                <w:tab w:val="left" w:pos="426"/>
              </w:tabs>
              <w:ind w:left="0" w:firstLine="0"/>
              <w:contextualSpacing/>
              <w:rPr>
                <w:rFonts w:ascii="Times New Roman" w:hAnsi="Times New Roman" w:cs="Times New Roman"/>
              </w:rPr>
            </w:pPr>
            <w:r w:rsidRPr="007833C8">
              <w:rPr>
                <w:rFonts w:ascii="Times New Roman" w:hAnsi="Times New Roman" w:cs="Times New Roman"/>
              </w:rPr>
              <w:t>Организации, выступающей стороной в судебном или арбитражном разбирательстве с (</w:t>
            </w:r>
            <w:r w:rsidRPr="007833C8">
              <w:rPr>
                <w:rFonts w:ascii="Times New Roman" w:hAnsi="Times New Roman" w:cs="Times New Roman"/>
                <w:i/>
                <w:iCs/>
              </w:rPr>
              <w:t>наименование организации</w:t>
            </w:r>
            <w:r w:rsidRPr="007833C8">
              <w:rPr>
                <w:rFonts w:ascii="Times New Roman" w:hAnsi="Times New Roman" w:cs="Times New Roman"/>
              </w:rPr>
              <w:t xml:space="preserve">)? </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r w:rsidR="00235842" w:rsidRPr="00235842" w:rsidTr="00235842">
        <w:trPr>
          <w:trHeight w:val="567"/>
        </w:trPr>
        <w:tc>
          <w:tcPr>
            <w:tcW w:w="9464" w:type="dxa"/>
            <w:gridSpan w:val="3"/>
            <w:vAlign w:val="center"/>
          </w:tcPr>
          <w:p w:rsidR="00235842" w:rsidRPr="007833C8" w:rsidRDefault="00235842" w:rsidP="00235842">
            <w:pPr>
              <w:tabs>
                <w:tab w:val="left" w:pos="426"/>
              </w:tabs>
              <w:ind w:firstLine="709"/>
              <w:rPr>
                <w:rFonts w:ascii="Times New Roman" w:hAnsi="Times New Roman" w:cs="Times New Roman"/>
                <w:b/>
              </w:rPr>
            </w:pPr>
            <w:r w:rsidRPr="007833C8">
              <w:rPr>
                <w:rFonts w:ascii="Times New Roman" w:hAnsi="Times New Roman" w:cs="Times New Roman"/>
                <w:b/>
              </w:rPr>
              <w:t>Иное</w:t>
            </w:r>
          </w:p>
        </w:tc>
      </w:tr>
      <w:tr w:rsidR="00235842" w:rsidRPr="00235842" w:rsidTr="00235842">
        <w:tc>
          <w:tcPr>
            <w:tcW w:w="7054" w:type="dxa"/>
          </w:tcPr>
          <w:p w:rsidR="00235842" w:rsidRPr="007833C8" w:rsidRDefault="00235842" w:rsidP="00B02CF3">
            <w:pPr>
              <w:numPr>
                <w:ilvl w:val="0"/>
                <w:numId w:val="24"/>
              </w:numPr>
              <w:tabs>
                <w:tab w:val="left" w:pos="284"/>
                <w:tab w:val="left" w:pos="426"/>
              </w:tabs>
              <w:ind w:left="0" w:firstLine="0"/>
              <w:contextualSpacing/>
              <w:rPr>
                <w:rFonts w:ascii="Times New Roman" w:hAnsi="Times New Roman" w:cs="Times New Roman"/>
              </w:rPr>
            </w:pPr>
            <w:r w:rsidRPr="007833C8">
              <w:rPr>
                <w:rFonts w:ascii="Times New Roman" w:hAnsi="Times New Roman" w:cs="Times New Roman"/>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rsidR="00235842" w:rsidRPr="007833C8" w:rsidRDefault="00235842" w:rsidP="00235842">
            <w:pPr>
              <w:tabs>
                <w:tab w:val="left" w:pos="426"/>
              </w:tabs>
              <w:ind w:firstLine="709"/>
              <w:rPr>
                <w:rFonts w:ascii="Times New Roman" w:hAnsi="Times New Roman" w:cs="Times New Roman"/>
                <w:b/>
              </w:rPr>
            </w:pPr>
          </w:p>
        </w:tc>
        <w:tc>
          <w:tcPr>
            <w:tcW w:w="1205" w:type="dxa"/>
          </w:tcPr>
          <w:p w:rsidR="00235842" w:rsidRPr="00235842" w:rsidRDefault="00235842" w:rsidP="00235842">
            <w:pPr>
              <w:tabs>
                <w:tab w:val="left" w:pos="426"/>
              </w:tabs>
              <w:ind w:firstLine="709"/>
              <w:rPr>
                <w:b/>
              </w:rPr>
            </w:pPr>
          </w:p>
        </w:tc>
      </w:tr>
    </w:tbl>
    <w:p w:rsidR="00235842" w:rsidRPr="00235842" w:rsidRDefault="00235842" w:rsidP="00235842">
      <w:pPr>
        <w:tabs>
          <w:tab w:val="left" w:pos="426"/>
        </w:tabs>
        <w:ind w:firstLine="709"/>
        <w:jc w:val="both"/>
        <w:rPr>
          <w:rFonts w:eastAsia="Times New Roman" w:cs="Calibri"/>
          <w:b/>
          <w:sz w:val="28"/>
          <w:szCs w:val="28"/>
          <w:lang w:eastAsia="en-US"/>
        </w:rPr>
      </w:pPr>
    </w:p>
    <w:p w:rsidR="00235842" w:rsidRPr="00235842" w:rsidRDefault="00235842" w:rsidP="00235842">
      <w:pPr>
        <w:tabs>
          <w:tab w:val="left" w:pos="426"/>
        </w:tabs>
        <w:ind w:firstLine="720"/>
        <w:jc w:val="both"/>
        <w:rPr>
          <w:rFonts w:eastAsia="Times New Roman" w:cs="Calibri"/>
          <w:sz w:val="28"/>
          <w:szCs w:val="28"/>
          <w:lang w:eastAsia="en-US"/>
        </w:rPr>
      </w:pPr>
      <w:r w:rsidRPr="00235842">
        <w:rPr>
          <w:rFonts w:eastAsia="Times New Roman" w:cs="Calibri"/>
          <w:sz w:val="28"/>
          <w:szCs w:val="28"/>
          <w:lang w:eastAsia="en-US"/>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35842" w:rsidRPr="00235842" w:rsidTr="00235842">
        <w:trPr>
          <w:trHeight w:val="360"/>
        </w:trPr>
        <w:tc>
          <w:tcPr>
            <w:tcW w:w="9360" w:type="dxa"/>
          </w:tcPr>
          <w:p w:rsidR="00235842" w:rsidRPr="00235842" w:rsidRDefault="00235842" w:rsidP="00235842">
            <w:pPr>
              <w:tabs>
                <w:tab w:val="left" w:pos="426"/>
              </w:tabs>
              <w:ind w:firstLine="709"/>
              <w:jc w:val="both"/>
              <w:rPr>
                <w:rFonts w:eastAsia="Times New Roman" w:cs="Calibri"/>
                <w:sz w:val="28"/>
                <w:szCs w:val="28"/>
                <w:lang w:eastAsia="en-US"/>
              </w:rPr>
            </w:pPr>
          </w:p>
          <w:p w:rsidR="00235842" w:rsidRPr="00235842" w:rsidRDefault="00235842" w:rsidP="00FC22BD">
            <w:pPr>
              <w:tabs>
                <w:tab w:val="left" w:pos="426"/>
              </w:tabs>
              <w:jc w:val="both"/>
              <w:rPr>
                <w:rFonts w:eastAsia="Times New Roman" w:cs="Calibri"/>
                <w:sz w:val="28"/>
                <w:szCs w:val="28"/>
                <w:lang w:eastAsia="en-US"/>
              </w:rPr>
            </w:pPr>
          </w:p>
        </w:tc>
      </w:tr>
    </w:tbl>
    <w:p w:rsidR="00235842" w:rsidRPr="00235842" w:rsidRDefault="00235842" w:rsidP="00235842">
      <w:pPr>
        <w:tabs>
          <w:tab w:val="left" w:pos="426"/>
        </w:tabs>
        <w:ind w:firstLine="720"/>
        <w:jc w:val="center"/>
        <w:rPr>
          <w:rFonts w:eastAsia="Times New Roman" w:cs="Calibri"/>
          <w:bCs/>
          <w:i/>
          <w:sz w:val="28"/>
          <w:szCs w:val="28"/>
          <w:lang w:eastAsia="en-US"/>
        </w:rPr>
      </w:pPr>
      <w:r w:rsidRPr="00235842">
        <w:rPr>
          <w:rFonts w:eastAsia="Times New Roman" w:cs="Calibri"/>
          <w:bCs/>
          <w:i/>
          <w:sz w:val="28"/>
          <w:szCs w:val="28"/>
          <w:lang w:eastAsia="en-US"/>
        </w:rPr>
        <w:lastRenderedPageBreak/>
        <w:t>Заявление</w:t>
      </w:r>
    </w:p>
    <w:p w:rsidR="00235842" w:rsidRPr="00235842" w:rsidRDefault="00235842" w:rsidP="00235842">
      <w:pPr>
        <w:tabs>
          <w:tab w:val="left" w:pos="426"/>
        </w:tabs>
        <w:ind w:firstLine="720"/>
        <w:jc w:val="both"/>
        <w:rPr>
          <w:rFonts w:eastAsia="Times New Roman" w:cs="Calibri"/>
          <w:i/>
          <w:sz w:val="28"/>
          <w:szCs w:val="28"/>
          <w:lang w:eastAsia="en-US"/>
        </w:rPr>
      </w:pPr>
      <w:r w:rsidRPr="00235842">
        <w:rPr>
          <w:rFonts w:eastAsia="Times New Roman" w:cs="Calibri"/>
          <w:i/>
          <w:sz w:val="28"/>
          <w:szCs w:val="28"/>
          <w:lang w:eastAsia="en-US"/>
        </w:rPr>
        <w:t>Настоящим подтверждаю, что:</w:t>
      </w:r>
    </w:p>
    <w:p w:rsidR="00235842" w:rsidRPr="00235842" w:rsidRDefault="00235842" w:rsidP="00235842">
      <w:pPr>
        <w:tabs>
          <w:tab w:val="left" w:pos="426"/>
        </w:tabs>
        <w:ind w:firstLine="720"/>
        <w:jc w:val="both"/>
        <w:rPr>
          <w:rFonts w:eastAsia="Times New Roman" w:cs="Calibri"/>
          <w:i/>
          <w:sz w:val="28"/>
          <w:szCs w:val="28"/>
          <w:lang w:eastAsia="en-US"/>
        </w:rPr>
      </w:pPr>
      <w:r w:rsidRPr="00235842">
        <w:rPr>
          <w:rFonts w:eastAsia="Times New Roman" w:cs="Calibri"/>
          <w:i/>
          <w:sz w:val="28"/>
          <w:szCs w:val="28"/>
          <w:lang w:eastAsia="en-US"/>
        </w:rPr>
        <w:t>- данная декларация заполнена мною добровольно и с моего согласия;</w:t>
      </w:r>
    </w:p>
    <w:p w:rsidR="00235842" w:rsidRPr="00235842" w:rsidRDefault="00235842" w:rsidP="00235842">
      <w:pPr>
        <w:tabs>
          <w:tab w:val="left" w:pos="426"/>
        </w:tabs>
        <w:ind w:firstLine="720"/>
        <w:jc w:val="both"/>
        <w:rPr>
          <w:rFonts w:eastAsia="Times New Roman" w:cs="Calibri"/>
          <w:i/>
          <w:sz w:val="28"/>
          <w:szCs w:val="28"/>
          <w:lang w:eastAsia="en-US"/>
        </w:rPr>
      </w:pPr>
      <w:r w:rsidRPr="00235842">
        <w:rPr>
          <w:rFonts w:eastAsia="Times New Roman" w:cs="Calibri"/>
          <w:i/>
          <w:sz w:val="28"/>
          <w:szCs w:val="28"/>
          <w:lang w:eastAsia="en-US"/>
        </w:rPr>
        <w:t>- мне понятны все вышеуказанные вопросы;</w:t>
      </w:r>
    </w:p>
    <w:p w:rsidR="00235842" w:rsidRPr="00235842" w:rsidRDefault="00235842" w:rsidP="00235842">
      <w:pPr>
        <w:tabs>
          <w:tab w:val="left" w:pos="426"/>
        </w:tabs>
        <w:ind w:firstLine="720"/>
        <w:jc w:val="both"/>
        <w:rPr>
          <w:rFonts w:eastAsia="Times New Roman" w:cs="Calibri"/>
          <w:i/>
          <w:sz w:val="28"/>
          <w:szCs w:val="28"/>
          <w:lang w:eastAsia="en-US"/>
        </w:rPr>
      </w:pPr>
      <w:r w:rsidRPr="00235842">
        <w:rPr>
          <w:rFonts w:eastAsia="Times New Roman" w:cs="Calibri"/>
          <w:i/>
          <w:sz w:val="28"/>
          <w:szCs w:val="28"/>
          <w:lang w:eastAsia="en-US"/>
        </w:rPr>
        <w:t>- мои ответы и любая пояснительная информация являются полными, правдивыми и правильными.</w:t>
      </w:r>
    </w:p>
    <w:p w:rsidR="00235842" w:rsidRPr="00235842" w:rsidRDefault="00235842" w:rsidP="00235842">
      <w:pPr>
        <w:tabs>
          <w:tab w:val="left" w:pos="426"/>
        </w:tabs>
        <w:ind w:firstLine="709"/>
        <w:jc w:val="both"/>
        <w:rPr>
          <w:rFonts w:eastAsia="Times New Roman" w:cs="Calibri"/>
          <w:sz w:val="28"/>
          <w:szCs w:val="28"/>
          <w:lang w:eastAsia="en-US"/>
        </w:rPr>
      </w:pPr>
    </w:p>
    <w:p w:rsidR="00235842" w:rsidRPr="00235842" w:rsidRDefault="00235842" w:rsidP="00E3799E">
      <w:pPr>
        <w:tabs>
          <w:tab w:val="left" w:pos="426"/>
          <w:tab w:val="left" w:pos="5378"/>
        </w:tabs>
        <w:ind w:firstLine="709"/>
        <w:jc w:val="both"/>
        <w:rPr>
          <w:rFonts w:eastAsia="Times New Roman" w:cs="Calibri"/>
          <w:sz w:val="28"/>
          <w:szCs w:val="28"/>
          <w:lang w:eastAsia="en-US"/>
        </w:rPr>
      </w:pPr>
      <w:r w:rsidRPr="00235842">
        <w:rPr>
          <w:rFonts w:eastAsia="Times New Roman" w:cs="Calibri"/>
          <w:sz w:val="28"/>
          <w:szCs w:val="28"/>
          <w:lang w:eastAsia="en-US"/>
        </w:rPr>
        <w:t xml:space="preserve">Подпись: ___________________    </w:t>
      </w:r>
      <w:proofErr w:type="gramStart"/>
      <w:r w:rsidRPr="00235842">
        <w:rPr>
          <w:rFonts w:eastAsia="Times New Roman" w:cs="Calibri"/>
          <w:sz w:val="28"/>
          <w:szCs w:val="28"/>
          <w:lang w:eastAsia="en-US"/>
        </w:rPr>
        <w:t>ФИО:_</w:t>
      </w:r>
      <w:proofErr w:type="gramEnd"/>
      <w:r w:rsidR="00E3799E">
        <w:rPr>
          <w:rFonts w:eastAsia="Times New Roman" w:cs="Calibri"/>
          <w:sz w:val="28"/>
          <w:szCs w:val="28"/>
          <w:lang w:eastAsia="en-US"/>
        </w:rPr>
        <w:t>_______________________________</w:t>
      </w:r>
    </w:p>
    <w:p w:rsidR="00235842" w:rsidRPr="00E3799E" w:rsidRDefault="00235842" w:rsidP="00E3799E">
      <w:pPr>
        <w:tabs>
          <w:tab w:val="left" w:pos="426"/>
        </w:tabs>
        <w:ind w:firstLine="709"/>
        <w:jc w:val="both"/>
        <w:rPr>
          <w:rFonts w:eastAsia="Times New Roman" w:cs="Calibri"/>
          <w:i/>
          <w:sz w:val="28"/>
          <w:szCs w:val="28"/>
          <w:lang w:eastAsia="en-US"/>
        </w:rPr>
      </w:pPr>
      <w:r w:rsidRPr="00235842">
        <w:rPr>
          <w:rFonts w:eastAsia="Times New Roman" w:cs="Calibri"/>
          <w:i/>
          <w:sz w:val="28"/>
          <w:szCs w:val="28"/>
          <w:lang w:eastAsia="en-US"/>
        </w:rPr>
        <w:t>Достоверность и полнота изложенной в Деклар</w:t>
      </w:r>
      <w:r w:rsidR="00E3799E">
        <w:rPr>
          <w:rFonts w:eastAsia="Times New Roman" w:cs="Calibri"/>
          <w:i/>
          <w:sz w:val="28"/>
          <w:szCs w:val="28"/>
          <w:lang w:eastAsia="en-US"/>
        </w:rPr>
        <w:t xml:space="preserve">ации информации мною </w:t>
      </w:r>
      <w:proofErr w:type="gramStart"/>
      <w:r w:rsidR="00E3799E">
        <w:rPr>
          <w:rFonts w:eastAsia="Times New Roman" w:cs="Calibri"/>
          <w:i/>
          <w:sz w:val="28"/>
          <w:szCs w:val="28"/>
          <w:lang w:eastAsia="en-US"/>
        </w:rPr>
        <w:t>проверена:</w:t>
      </w:r>
      <w:r w:rsidRPr="00235842">
        <w:rPr>
          <w:rFonts w:eastAsia="Times New Roman" w:cs="Calibri"/>
          <w:sz w:val="28"/>
          <w:szCs w:val="28"/>
          <w:lang w:eastAsia="en-US"/>
        </w:rPr>
        <w:t>_</w:t>
      </w:r>
      <w:proofErr w:type="gramEnd"/>
      <w:r w:rsidRPr="00235842">
        <w:rPr>
          <w:rFonts w:eastAsia="Times New Roman" w:cs="Calibri"/>
          <w:sz w:val="28"/>
          <w:szCs w:val="28"/>
          <w:lang w:eastAsia="en-US"/>
        </w:rPr>
        <w:t>_</w:t>
      </w:r>
      <w:r w:rsidR="00E3799E">
        <w:rPr>
          <w:rFonts w:eastAsia="Times New Roman" w:cs="Calibri"/>
          <w:sz w:val="28"/>
          <w:szCs w:val="28"/>
          <w:lang w:eastAsia="en-US"/>
        </w:rPr>
        <w:t>______________</w:t>
      </w:r>
      <w:r w:rsidRPr="00235842">
        <w:rPr>
          <w:rFonts w:eastAsia="Times New Roman" w:cs="Calibri"/>
          <w:sz w:val="28"/>
          <w:szCs w:val="28"/>
          <w:lang w:eastAsia="en-US"/>
        </w:rPr>
        <w:t>_______________________________________</w:t>
      </w:r>
    </w:p>
    <w:p w:rsidR="00235842" w:rsidRPr="00E3799E" w:rsidRDefault="00E3799E" w:rsidP="00E3799E">
      <w:pPr>
        <w:tabs>
          <w:tab w:val="left" w:pos="426"/>
        </w:tabs>
        <w:jc w:val="both"/>
        <w:rPr>
          <w:rFonts w:eastAsia="Times New Roman" w:cs="Calibri"/>
          <w:i/>
          <w:lang w:eastAsia="en-US"/>
        </w:rPr>
      </w:pPr>
      <w:r>
        <w:rPr>
          <w:rFonts w:eastAsia="Times New Roman" w:cs="Calibri"/>
          <w:i/>
          <w:lang w:eastAsia="en-US"/>
        </w:rPr>
        <w:t xml:space="preserve">                            </w:t>
      </w:r>
      <w:r w:rsidR="00235842" w:rsidRPr="00235842">
        <w:rPr>
          <w:rFonts w:eastAsia="Times New Roman" w:cs="Calibri"/>
          <w:i/>
          <w:lang w:eastAsia="en-US"/>
        </w:rPr>
        <w:t>(Ф.И.О, подпись работни</w:t>
      </w:r>
      <w:r>
        <w:rPr>
          <w:rFonts w:eastAsia="Times New Roman" w:cs="Calibri"/>
          <w:i/>
          <w:lang w:eastAsia="en-US"/>
        </w:rPr>
        <w:t>ка, ответственного за проверку)</w:t>
      </w:r>
    </w:p>
    <w:p w:rsidR="00235842" w:rsidRPr="00235842" w:rsidRDefault="00235842" w:rsidP="00E3799E">
      <w:pPr>
        <w:tabs>
          <w:tab w:val="left" w:pos="426"/>
        </w:tabs>
        <w:rPr>
          <w:rFonts w:eastAsia="Times New Roman" w:cs="Calibri"/>
          <w:sz w:val="28"/>
          <w:szCs w:val="28"/>
          <w:lang w:eastAsia="en-US"/>
        </w:rPr>
      </w:pPr>
      <w:r w:rsidRPr="00235842">
        <w:rPr>
          <w:rFonts w:eastAsia="Times New Roman" w:cs="Calibri"/>
          <w:sz w:val="28"/>
          <w:szCs w:val="28"/>
          <w:lang w:eastAsia="en-US"/>
        </w:rPr>
        <w:t xml:space="preserve">С участием (при необходимости): </w:t>
      </w:r>
    </w:p>
    <w:p w:rsidR="00235842" w:rsidRPr="00235842" w:rsidRDefault="00235842" w:rsidP="00E3799E">
      <w:pPr>
        <w:tabs>
          <w:tab w:val="left" w:pos="426"/>
        </w:tabs>
        <w:rPr>
          <w:rFonts w:eastAsia="Times New Roman" w:cs="Calibri"/>
          <w:sz w:val="28"/>
          <w:szCs w:val="28"/>
          <w:lang w:eastAsia="en-US"/>
        </w:rPr>
      </w:pPr>
    </w:p>
    <w:p w:rsidR="00235842" w:rsidRPr="00235842" w:rsidRDefault="00235842" w:rsidP="00E3799E">
      <w:pPr>
        <w:tabs>
          <w:tab w:val="left" w:pos="426"/>
        </w:tabs>
        <w:rPr>
          <w:rFonts w:eastAsia="Times New Roman" w:cs="Calibri"/>
          <w:sz w:val="28"/>
          <w:szCs w:val="28"/>
          <w:lang w:eastAsia="en-US"/>
        </w:rPr>
      </w:pPr>
      <w:r w:rsidRPr="00235842">
        <w:rPr>
          <w:rFonts w:eastAsia="Times New Roman" w:cs="Calibri"/>
          <w:sz w:val="28"/>
          <w:szCs w:val="28"/>
          <w:lang w:eastAsia="en-US"/>
        </w:rPr>
        <w:t>Представитель руководителя</w:t>
      </w:r>
      <w:r w:rsidRPr="00235842">
        <w:rPr>
          <w:rFonts w:eastAsia="Times New Roman" w:cs="Calibri"/>
          <w:sz w:val="28"/>
          <w:szCs w:val="28"/>
          <w:lang w:eastAsia="en-US"/>
        </w:rPr>
        <w:br/>
      </w:r>
      <w:r w:rsidRPr="00235842">
        <w:rPr>
          <w:rFonts w:eastAsia="Times New Roman" w:cs="Calibri"/>
          <w:i/>
          <w:lang w:eastAsia="en-US"/>
        </w:rPr>
        <w:t>(</w:t>
      </w:r>
      <w:r w:rsidRPr="00235842">
        <w:rPr>
          <w:rFonts w:eastAsia="Times New Roman" w:cs="Calibri"/>
          <w:i/>
          <w:iCs/>
          <w:lang w:eastAsia="en-US"/>
        </w:rPr>
        <w:t>наименование организации</w:t>
      </w:r>
      <w:r w:rsidRPr="00235842">
        <w:rPr>
          <w:rFonts w:eastAsia="Times New Roman" w:cs="Calibri"/>
          <w:i/>
          <w:lang w:eastAsia="en-US"/>
        </w:rPr>
        <w:t>)</w:t>
      </w:r>
      <w:r w:rsidR="00E3799E">
        <w:rPr>
          <w:rFonts w:eastAsia="Times New Roman" w:cs="Calibri"/>
          <w:sz w:val="28"/>
          <w:szCs w:val="28"/>
          <w:lang w:eastAsia="en-US"/>
        </w:rPr>
        <w:t xml:space="preserve">                              </w:t>
      </w:r>
      <w:r w:rsidRPr="00235842">
        <w:rPr>
          <w:rFonts w:eastAsia="Times New Roman" w:cs="Calibri"/>
          <w:sz w:val="28"/>
          <w:szCs w:val="28"/>
          <w:lang w:eastAsia="en-US"/>
        </w:rPr>
        <w:t>_______________________________</w:t>
      </w:r>
    </w:p>
    <w:p w:rsidR="00235842" w:rsidRPr="00235842" w:rsidRDefault="00235842" w:rsidP="00E3799E">
      <w:pPr>
        <w:tabs>
          <w:tab w:val="left" w:pos="426"/>
        </w:tabs>
        <w:jc w:val="both"/>
        <w:rPr>
          <w:rFonts w:eastAsia="Times New Roman" w:cs="Calibri"/>
          <w:i/>
          <w:lang w:eastAsia="en-US"/>
        </w:rPr>
      </w:pPr>
      <w:r w:rsidRPr="00235842">
        <w:rPr>
          <w:rFonts w:eastAsia="Times New Roman" w:cs="Calibri"/>
          <w:i/>
          <w:lang w:eastAsia="en-US"/>
        </w:rPr>
        <w:t xml:space="preserve">                                               </w:t>
      </w:r>
      <w:r w:rsidR="00E3799E">
        <w:rPr>
          <w:rFonts w:eastAsia="Times New Roman" w:cs="Calibri"/>
          <w:i/>
          <w:lang w:eastAsia="en-US"/>
        </w:rPr>
        <w:t xml:space="preserve">                                                              </w:t>
      </w:r>
      <w:r w:rsidRPr="00235842">
        <w:rPr>
          <w:rFonts w:eastAsia="Times New Roman" w:cs="Calibri"/>
          <w:i/>
          <w:lang w:eastAsia="en-US"/>
        </w:rPr>
        <w:t xml:space="preserve"> (Ф.И.О., подпись)</w:t>
      </w:r>
    </w:p>
    <w:p w:rsidR="00235842" w:rsidRPr="00235842" w:rsidRDefault="00235842" w:rsidP="00E3799E">
      <w:pPr>
        <w:tabs>
          <w:tab w:val="left" w:pos="426"/>
        </w:tabs>
        <w:rPr>
          <w:rFonts w:eastAsia="Times New Roman" w:cs="Calibri"/>
          <w:sz w:val="28"/>
          <w:szCs w:val="28"/>
          <w:lang w:eastAsia="en-US"/>
        </w:rPr>
      </w:pPr>
      <w:r w:rsidRPr="00235842">
        <w:rPr>
          <w:rFonts w:eastAsia="Times New Roman" w:cs="Calibri"/>
          <w:sz w:val="28"/>
          <w:szCs w:val="28"/>
          <w:lang w:eastAsia="en-US"/>
        </w:rPr>
        <w:t>Представитель службы безопасности      _______________________________</w:t>
      </w:r>
    </w:p>
    <w:p w:rsidR="00235842" w:rsidRPr="00235842" w:rsidRDefault="00235842" w:rsidP="00E3799E">
      <w:pPr>
        <w:tabs>
          <w:tab w:val="left" w:pos="426"/>
        </w:tabs>
        <w:jc w:val="both"/>
        <w:rPr>
          <w:rFonts w:eastAsia="Times New Roman" w:cs="Calibri"/>
          <w:i/>
          <w:lang w:eastAsia="en-US"/>
        </w:rPr>
      </w:pPr>
      <w:r w:rsidRPr="00235842">
        <w:rPr>
          <w:rFonts w:eastAsia="Times New Roman" w:cs="Calibri"/>
          <w:i/>
          <w:lang w:eastAsia="en-US"/>
        </w:rPr>
        <w:t xml:space="preserve">                                                </w:t>
      </w:r>
      <w:r w:rsidR="00E3799E">
        <w:rPr>
          <w:rFonts w:eastAsia="Times New Roman" w:cs="Calibri"/>
          <w:i/>
          <w:lang w:eastAsia="en-US"/>
        </w:rPr>
        <w:t xml:space="preserve">                                                              </w:t>
      </w:r>
      <w:r w:rsidRPr="00235842">
        <w:rPr>
          <w:rFonts w:eastAsia="Times New Roman" w:cs="Calibri"/>
          <w:i/>
          <w:lang w:eastAsia="en-US"/>
        </w:rPr>
        <w:t>(Ф.И.О., подпись)</w:t>
      </w:r>
    </w:p>
    <w:p w:rsidR="00235842" w:rsidRPr="00235842" w:rsidRDefault="00235842" w:rsidP="00E3799E">
      <w:pPr>
        <w:tabs>
          <w:tab w:val="left" w:pos="426"/>
        </w:tabs>
        <w:rPr>
          <w:rFonts w:eastAsia="Times New Roman" w:cs="Calibri"/>
          <w:sz w:val="28"/>
          <w:szCs w:val="28"/>
          <w:lang w:eastAsia="en-US"/>
        </w:rPr>
      </w:pPr>
      <w:r w:rsidRPr="00235842">
        <w:rPr>
          <w:rFonts w:eastAsia="Times New Roman" w:cs="Calibri"/>
          <w:sz w:val="28"/>
          <w:szCs w:val="28"/>
          <w:lang w:eastAsia="en-US"/>
        </w:rPr>
        <w:t>Представитель юридической службы      _______________________________</w:t>
      </w:r>
    </w:p>
    <w:p w:rsidR="00235842" w:rsidRPr="00235842" w:rsidRDefault="00235842" w:rsidP="00E3799E">
      <w:pPr>
        <w:tabs>
          <w:tab w:val="left" w:pos="426"/>
        </w:tabs>
        <w:jc w:val="both"/>
        <w:rPr>
          <w:rFonts w:eastAsia="Times New Roman" w:cs="Calibri"/>
          <w:i/>
          <w:lang w:eastAsia="en-US"/>
        </w:rPr>
      </w:pPr>
      <w:r w:rsidRPr="00235842">
        <w:rPr>
          <w:rFonts w:eastAsia="Times New Roman" w:cs="Calibri"/>
          <w:i/>
          <w:lang w:eastAsia="en-US"/>
        </w:rPr>
        <w:t xml:space="preserve">                                               </w:t>
      </w:r>
      <w:r w:rsidR="00E3799E">
        <w:rPr>
          <w:rFonts w:eastAsia="Times New Roman" w:cs="Calibri"/>
          <w:i/>
          <w:lang w:eastAsia="en-US"/>
        </w:rPr>
        <w:t xml:space="preserve">                                                              </w:t>
      </w:r>
      <w:r w:rsidRPr="00235842">
        <w:rPr>
          <w:rFonts w:eastAsia="Times New Roman" w:cs="Calibri"/>
          <w:i/>
          <w:lang w:eastAsia="en-US"/>
        </w:rPr>
        <w:t xml:space="preserve"> (Ф.И.О., подпись)</w:t>
      </w:r>
    </w:p>
    <w:p w:rsidR="00235842" w:rsidRPr="00235842" w:rsidRDefault="00235842" w:rsidP="00E3799E">
      <w:pPr>
        <w:tabs>
          <w:tab w:val="left" w:pos="426"/>
        </w:tabs>
        <w:rPr>
          <w:rFonts w:eastAsia="Times New Roman" w:cs="Calibri"/>
          <w:sz w:val="28"/>
          <w:szCs w:val="28"/>
          <w:lang w:eastAsia="en-US"/>
        </w:rPr>
      </w:pPr>
      <w:r w:rsidRPr="00235842">
        <w:rPr>
          <w:rFonts w:eastAsia="Times New Roman" w:cs="Calibri"/>
          <w:sz w:val="28"/>
          <w:szCs w:val="28"/>
          <w:lang w:eastAsia="en-US"/>
        </w:rPr>
        <w:t>Представитель кадровой службы             _______________________________</w:t>
      </w:r>
    </w:p>
    <w:p w:rsidR="00235842" w:rsidRPr="00235842" w:rsidRDefault="00235842" w:rsidP="00235842">
      <w:pPr>
        <w:tabs>
          <w:tab w:val="left" w:pos="426"/>
        </w:tabs>
        <w:ind w:firstLine="2430"/>
        <w:jc w:val="both"/>
        <w:rPr>
          <w:rFonts w:eastAsia="Times New Roman" w:cs="Calibri"/>
          <w:i/>
          <w:lang w:eastAsia="en-US"/>
        </w:rPr>
      </w:pPr>
      <w:r w:rsidRPr="00235842">
        <w:rPr>
          <w:rFonts w:eastAsia="Times New Roman" w:cs="Calibri"/>
          <w:i/>
          <w:lang w:eastAsia="en-US"/>
        </w:rPr>
        <w:t xml:space="preserve">                                              </w:t>
      </w:r>
      <w:r w:rsidR="00E3799E">
        <w:rPr>
          <w:rFonts w:eastAsia="Times New Roman" w:cs="Calibri"/>
          <w:i/>
          <w:lang w:eastAsia="en-US"/>
        </w:rPr>
        <w:t xml:space="preserve">                   </w:t>
      </w:r>
      <w:r w:rsidRPr="00235842">
        <w:rPr>
          <w:rFonts w:eastAsia="Times New Roman" w:cs="Calibri"/>
          <w:i/>
          <w:lang w:eastAsia="en-US"/>
        </w:rPr>
        <w:t xml:space="preserve"> (Ф.И.О., подпись)</w:t>
      </w:r>
    </w:p>
    <w:p w:rsidR="00235842" w:rsidRPr="00235842" w:rsidRDefault="00235842" w:rsidP="00235842">
      <w:pPr>
        <w:tabs>
          <w:tab w:val="left" w:pos="426"/>
        </w:tabs>
        <w:ind w:firstLine="709"/>
        <w:rPr>
          <w:rFonts w:eastAsia="Times New Roman" w:cs="Calibri"/>
          <w:sz w:val="28"/>
          <w:szCs w:val="28"/>
          <w:lang w:eastAsia="en-US"/>
        </w:rPr>
      </w:pPr>
    </w:p>
    <w:p w:rsidR="00235842" w:rsidRPr="00235842" w:rsidRDefault="00235842" w:rsidP="00235842">
      <w:pPr>
        <w:tabs>
          <w:tab w:val="left" w:pos="426"/>
        </w:tabs>
        <w:ind w:firstLine="709"/>
        <w:rPr>
          <w:rFonts w:eastAsia="Times New Roman" w:cs="Calibri"/>
          <w:sz w:val="28"/>
          <w:szCs w:val="28"/>
          <w:lang w:eastAsia="en-US"/>
        </w:rPr>
      </w:pPr>
    </w:p>
    <w:p w:rsidR="00235842" w:rsidRPr="00235842" w:rsidRDefault="00235842" w:rsidP="00235842">
      <w:pPr>
        <w:tabs>
          <w:tab w:val="left" w:pos="426"/>
        </w:tabs>
        <w:ind w:firstLine="709"/>
        <w:jc w:val="both"/>
        <w:rPr>
          <w:rFonts w:eastAsia="Times New Roman" w:cs="Calibri"/>
          <w:b/>
          <w:sz w:val="28"/>
          <w:szCs w:val="28"/>
          <w:lang w:eastAsia="en-US"/>
        </w:rPr>
      </w:pPr>
      <w:r w:rsidRPr="00235842">
        <w:rPr>
          <w:rFonts w:eastAsia="Times New Roman" w:cs="Calibri"/>
          <w:b/>
          <w:sz w:val="28"/>
          <w:szCs w:val="28"/>
          <w:lang w:eastAsia="en-US"/>
        </w:rPr>
        <w:t xml:space="preserve">Решение руководителя </w:t>
      </w:r>
      <w:r w:rsidRPr="00235842">
        <w:rPr>
          <w:rFonts w:eastAsia="Times New Roman" w:cs="Calibri"/>
          <w:b/>
          <w:lang w:eastAsia="en-US"/>
        </w:rPr>
        <w:t>(</w:t>
      </w:r>
      <w:r w:rsidRPr="00235842">
        <w:rPr>
          <w:rFonts w:eastAsia="Times New Roman" w:cs="Calibri"/>
          <w:b/>
          <w:i/>
          <w:iCs/>
          <w:lang w:eastAsia="en-US"/>
        </w:rPr>
        <w:t>наименование организации</w:t>
      </w:r>
      <w:r w:rsidRPr="00235842">
        <w:rPr>
          <w:rFonts w:eastAsia="Times New Roman" w:cs="Calibri"/>
          <w:b/>
          <w:lang w:eastAsia="en-US"/>
        </w:rPr>
        <w:t>)</w:t>
      </w:r>
      <w:r w:rsidRPr="00235842">
        <w:rPr>
          <w:rFonts w:eastAsia="Times New Roman" w:cs="Calibri"/>
          <w:b/>
          <w:sz w:val="28"/>
          <w:szCs w:val="28"/>
          <w:lang w:eastAsia="en-US"/>
        </w:rPr>
        <w:t xml:space="preserve"> по сведениям, представленным в декларации </w:t>
      </w:r>
    </w:p>
    <w:p w:rsidR="00235842" w:rsidRPr="00235842" w:rsidRDefault="00235842" w:rsidP="00235842">
      <w:pPr>
        <w:tabs>
          <w:tab w:val="left" w:pos="426"/>
        </w:tabs>
        <w:ind w:firstLine="709"/>
        <w:jc w:val="both"/>
        <w:rPr>
          <w:rFonts w:eastAsia="Times New Roman" w:cs="Calibri"/>
          <w:b/>
          <w:sz w:val="28"/>
          <w:szCs w:val="28"/>
          <w:lang w:eastAsia="en-US"/>
        </w:rPr>
      </w:pPr>
      <w:r w:rsidRPr="00235842">
        <w:rPr>
          <w:rFonts w:eastAsia="Times New Roman" w:cs="Calibri"/>
          <w:i/>
          <w:lang w:eastAsia="en-US"/>
        </w:rPr>
        <w:t>(подтвердить подписью и указать дату)</w:t>
      </w:r>
      <w:r w:rsidRPr="00235842">
        <w:rPr>
          <w:rFonts w:eastAsia="Times New Roman" w:cs="Calibri"/>
          <w:b/>
          <w:i/>
          <w:lang w:eastAsia="en-US"/>
        </w:rPr>
        <w:t>:</w:t>
      </w:r>
    </w:p>
    <w:p w:rsidR="00235842" w:rsidRPr="00235842" w:rsidRDefault="00235842" w:rsidP="00235842">
      <w:pPr>
        <w:tabs>
          <w:tab w:val="left" w:pos="426"/>
        </w:tabs>
        <w:ind w:firstLine="709"/>
        <w:rPr>
          <w:rFonts w:eastAsia="Times New Roman" w:cs="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7"/>
        <w:gridCol w:w="2307"/>
      </w:tblGrid>
      <w:tr w:rsidR="00235842" w:rsidRPr="00235842" w:rsidTr="00235842">
        <w:trPr>
          <w:trHeight w:val="840"/>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894"/>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Ограничить работнику доступ к информации организации, которая может иметь отношение к личным интересам работника</w:t>
            </w:r>
          </w:p>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[указать, какой информации]</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1146"/>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[указать, от каких вопросов]</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624"/>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 xml:space="preserve">Пересмотреть круг трудовых обязанностей работника </w:t>
            </w:r>
          </w:p>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[указать, каких обязанностей]</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714"/>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lastRenderedPageBreak/>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714"/>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[указать, какие меры]</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578"/>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Прекратить трудовые отношения с работником</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r w:rsidR="00235842" w:rsidRPr="00235842" w:rsidTr="00235842">
        <w:trPr>
          <w:trHeight w:val="786"/>
        </w:trPr>
        <w:tc>
          <w:tcPr>
            <w:tcW w:w="715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Иное</w:t>
            </w:r>
          </w:p>
          <w:p w:rsidR="00235842" w:rsidRPr="00235842" w:rsidRDefault="00235842" w:rsidP="00235842">
            <w:pPr>
              <w:tabs>
                <w:tab w:val="left" w:pos="426"/>
              </w:tabs>
              <w:ind w:firstLine="709"/>
              <w:jc w:val="both"/>
              <w:rPr>
                <w:rFonts w:eastAsia="Times New Roman" w:cs="Calibri"/>
                <w:sz w:val="28"/>
                <w:szCs w:val="28"/>
                <w:lang w:eastAsia="en-US"/>
              </w:rPr>
            </w:pPr>
            <w:r w:rsidRPr="00235842">
              <w:rPr>
                <w:rFonts w:eastAsia="Times New Roman" w:cs="Calibri"/>
                <w:sz w:val="28"/>
                <w:szCs w:val="28"/>
                <w:lang w:eastAsia="en-US"/>
              </w:rPr>
              <w:t>[указать, что именно]</w:t>
            </w:r>
          </w:p>
        </w:tc>
        <w:tc>
          <w:tcPr>
            <w:tcW w:w="2307" w:type="dxa"/>
            <w:vAlign w:val="center"/>
          </w:tcPr>
          <w:p w:rsidR="00235842" w:rsidRPr="00235842" w:rsidRDefault="00235842" w:rsidP="00235842">
            <w:pPr>
              <w:tabs>
                <w:tab w:val="left" w:pos="426"/>
              </w:tabs>
              <w:ind w:firstLine="709"/>
              <w:jc w:val="both"/>
              <w:rPr>
                <w:rFonts w:eastAsia="Times New Roman" w:cs="Calibri"/>
                <w:sz w:val="28"/>
                <w:szCs w:val="28"/>
                <w:lang w:eastAsia="en-US"/>
              </w:rPr>
            </w:pPr>
          </w:p>
        </w:tc>
      </w:tr>
    </w:tbl>
    <w:p w:rsidR="00235842" w:rsidRPr="00235842" w:rsidRDefault="00235842" w:rsidP="00235842">
      <w:pPr>
        <w:tabs>
          <w:tab w:val="left" w:pos="426"/>
        </w:tabs>
        <w:ind w:firstLine="709"/>
        <w:rPr>
          <w:rFonts w:eastAsia="Times New Roman" w:cs="Calibri"/>
          <w:sz w:val="28"/>
          <w:szCs w:val="28"/>
          <w:lang w:eastAsia="en-US"/>
        </w:rPr>
      </w:pPr>
      <w:r w:rsidRPr="00235842">
        <w:rPr>
          <w:rFonts w:eastAsia="Times New Roman" w:cs="Calibri"/>
          <w:sz w:val="28"/>
          <w:szCs w:val="28"/>
          <w:lang w:eastAsia="en-US"/>
        </w:rPr>
        <w:t>Непосредственный руководитель ________________________________</w:t>
      </w:r>
    </w:p>
    <w:p w:rsidR="00235842" w:rsidRPr="00235842" w:rsidRDefault="00235842" w:rsidP="00235842">
      <w:pPr>
        <w:tabs>
          <w:tab w:val="left" w:pos="426"/>
        </w:tabs>
        <w:ind w:firstLine="2430"/>
        <w:jc w:val="center"/>
        <w:rPr>
          <w:rFonts w:eastAsia="Times New Roman" w:cs="Calibri"/>
          <w:sz w:val="28"/>
          <w:szCs w:val="28"/>
          <w:lang w:eastAsia="en-US"/>
        </w:rPr>
      </w:pPr>
      <w:r w:rsidRPr="00235842">
        <w:rPr>
          <w:rFonts w:eastAsia="Times New Roman" w:cs="Calibri"/>
          <w:sz w:val="28"/>
          <w:szCs w:val="28"/>
          <w:lang w:eastAsia="en-US"/>
        </w:rPr>
        <w:t xml:space="preserve">                          (Ф.И.О., подпись)</w:t>
      </w:r>
    </w:p>
    <w:p w:rsidR="00235842" w:rsidRPr="00235842" w:rsidRDefault="00235842" w:rsidP="00235842">
      <w:pPr>
        <w:tabs>
          <w:tab w:val="left" w:pos="426"/>
        </w:tabs>
        <w:ind w:firstLine="709"/>
        <w:rPr>
          <w:rFonts w:eastAsia="Times New Roman" w:cs="Calibri"/>
          <w:sz w:val="28"/>
          <w:lang w:eastAsia="en-US"/>
        </w:rPr>
      </w:pPr>
    </w:p>
    <w:p w:rsidR="00235842" w:rsidRPr="00235842" w:rsidRDefault="00235842" w:rsidP="00235842">
      <w:pPr>
        <w:keepNext/>
        <w:pageBreakBefore/>
        <w:widowControl w:val="0"/>
        <w:tabs>
          <w:tab w:val="left" w:pos="426"/>
        </w:tabs>
        <w:autoSpaceDE w:val="0"/>
        <w:autoSpaceDN w:val="0"/>
        <w:adjustRightInd w:val="0"/>
        <w:ind w:left="6480"/>
        <w:rPr>
          <w:rFonts w:eastAsia="Calibri"/>
          <w:bCs/>
          <w:sz w:val="20"/>
          <w:szCs w:val="20"/>
        </w:rPr>
      </w:pPr>
      <w:r w:rsidRPr="00235842">
        <w:rPr>
          <w:rFonts w:eastAsia="Calibri"/>
          <w:bCs/>
          <w:sz w:val="20"/>
          <w:szCs w:val="20"/>
        </w:rPr>
        <w:lastRenderedPageBreak/>
        <w:t>Приложение 2 к Положению о конфликте интересов в ГПОАУ ЯО Ярославском колледже гостиничного и строительного сервиса</w:t>
      </w:r>
    </w:p>
    <w:p w:rsidR="00235842" w:rsidRPr="00235842" w:rsidRDefault="00235842" w:rsidP="00E3799E">
      <w:pPr>
        <w:keepNext/>
        <w:keepLines/>
        <w:tabs>
          <w:tab w:val="left" w:pos="426"/>
        </w:tabs>
        <w:spacing w:before="480" w:after="240"/>
        <w:jc w:val="center"/>
        <w:outlineLvl w:val="1"/>
        <w:rPr>
          <w:rFonts w:eastAsia="Times New Roman"/>
          <w:b/>
          <w:kern w:val="26"/>
          <w:sz w:val="28"/>
          <w:szCs w:val="28"/>
          <w:lang w:eastAsia="en-US"/>
        </w:rPr>
      </w:pPr>
      <w:bookmarkStart w:id="21" w:name="_Toc152756257"/>
      <w:r w:rsidRPr="00235842">
        <w:rPr>
          <w:rFonts w:eastAsia="Times New Roman"/>
          <w:b/>
          <w:kern w:val="26"/>
          <w:sz w:val="28"/>
          <w:szCs w:val="28"/>
          <w:lang w:eastAsia="en-US"/>
        </w:rPr>
        <w:t>Типовые ситуации конфликта интересов</w:t>
      </w:r>
      <w:bookmarkEnd w:id="21"/>
    </w:p>
    <w:p w:rsidR="00235842" w:rsidRPr="00235842" w:rsidRDefault="00235842" w:rsidP="00E3799E">
      <w:pPr>
        <w:numPr>
          <w:ilvl w:val="0"/>
          <w:numId w:val="19"/>
        </w:numPr>
        <w:tabs>
          <w:tab w:val="num" w:pos="0"/>
          <w:tab w:val="left" w:pos="426"/>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235842" w:rsidRPr="00235842" w:rsidRDefault="00235842" w:rsidP="00E3799E">
      <w:pPr>
        <w:tabs>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235842" w:rsidRPr="00235842" w:rsidRDefault="00235842" w:rsidP="00E3799E">
      <w:pPr>
        <w:tabs>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того решения, которое является предметом конфликта интересов.</w:t>
      </w:r>
    </w:p>
    <w:p w:rsidR="00235842" w:rsidRPr="00235842" w:rsidRDefault="00235842" w:rsidP="00E3799E">
      <w:pPr>
        <w:numPr>
          <w:ilvl w:val="0"/>
          <w:numId w:val="19"/>
        </w:numPr>
        <w:tabs>
          <w:tab w:val="num" w:pos="0"/>
          <w:tab w:val="left" w:pos="426"/>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235842" w:rsidRPr="00235842" w:rsidRDefault="00235842" w:rsidP="00E3799E">
      <w:pPr>
        <w:numPr>
          <w:ilvl w:val="0"/>
          <w:numId w:val="19"/>
        </w:numPr>
        <w:tabs>
          <w:tab w:val="num" w:pos="0"/>
          <w:tab w:val="left" w:pos="426"/>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lastRenderedPageBreak/>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235842" w:rsidRPr="00235842" w:rsidRDefault="00235842" w:rsidP="00E3799E">
      <w:pPr>
        <w:numPr>
          <w:ilvl w:val="0"/>
          <w:numId w:val="19"/>
        </w:numPr>
        <w:tabs>
          <w:tab w:val="clear" w:pos="720"/>
          <w:tab w:val="left" w:pos="0"/>
          <w:tab w:val="left" w:pos="426"/>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 xml:space="preserve">Возможные способы урегулирования: </w:t>
      </w:r>
      <w:r w:rsidRPr="00235842">
        <w:rPr>
          <w:rFonts w:eastAsia="Times New Roman" w:cs="Calibri"/>
          <w:sz w:val="28"/>
          <w:szCs w:val="28"/>
          <w:lang w:eastAsia="en-US"/>
        </w:rPr>
        <w:t>изменение</w:t>
      </w:r>
      <w:r w:rsidRPr="00235842">
        <w:rPr>
          <w:rFonts w:eastAsia="Times New Roman" w:cs="Calibri"/>
          <w:i/>
          <w:sz w:val="28"/>
          <w:szCs w:val="28"/>
          <w:lang w:eastAsia="en-US"/>
        </w:rPr>
        <w:t xml:space="preserve"> </w:t>
      </w:r>
      <w:r w:rsidRPr="00235842">
        <w:rPr>
          <w:rFonts w:eastAsia="Times New Roman" w:cs="Calibri"/>
          <w:sz w:val="28"/>
          <w:szCs w:val="28"/>
          <w:lang w:eastAsia="en-US"/>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235842" w:rsidRPr="00235842" w:rsidRDefault="00235842" w:rsidP="00E3799E">
      <w:pPr>
        <w:numPr>
          <w:ilvl w:val="0"/>
          <w:numId w:val="19"/>
        </w:numPr>
        <w:tabs>
          <w:tab w:val="clear" w:pos="720"/>
          <w:tab w:val="left" w:pos="0"/>
          <w:tab w:val="left" w:pos="426"/>
          <w:tab w:val="num" w:pos="851"/>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w:t>
      </w:r>
    </w:p>
    <w:p w:rsidR="00235842" w:rsidRPr="00235842" w:rsidRDefault="00235842" w:rsidP="00E3799E">
      <w:pPr>
        <w:numPr>
          <w:ilvl w:val="0"/>
          <w:numId w:val="19"/>
        </w:numPr>
        <w:tabs>
          <w:tab w:val="clear" w:pos="720"/>
          <w:tab w:val="left" w:pos="0"/>
          <w:tab w:val="left" w:pos="426"/>
          <w:tab w:val="num" w:pos="851"/>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235842" w:rsidRPr="00235842" w:rsidRDefault="00235842" w:rsidP="00E3799E">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 изменение </w:t>
      </w:r>
      <w:r w:rsidRPr="00235842">
        <w:rPr>
          <w:rFonts w:eastAsia="Times New Roman" w:cs="Calibri"/>
          <w:sz w:val="28"/>
          <w:szCs w:val="28"/>
          <w:lang w:eastAsia="en-US"/>
        </w:rPr>
        <w:lastRenderedPageBreak/>
        <w:t>трудовых обязанностей работника; рекомендация работнику продать имеющиеся ценные бумаги или передать их в доверительное управление.</w:t>
      </w:r>
    </w:p>
    <w:p w:rsidR="00235842" w:rsidRPr="00235842" w:rsidRDefault="00235842" w:rsidP="00E3799E">
      <w:pPr>
        <w:numPr>
          <w:ilvl w:val="0"/>
          <w:numId w:val="19"/>
        </w:numPr>
        <w:tabs>
          <w:tab w:val="clear" w:pos="720"/>
          <w:tab w:val="num" w:pos="0"/>
          <w:tab w:val="left" w:pos="426"/>
          <w:tab w:val="num" w:pos="993"/>
          <w:tab w:val="left" w:pos="1080"/>
        </w:tabs>
        <w:spacing w:before="160" w:line="276" w:lineRule="auto"/>
        <w:ind w:left="-142"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235842" w:rsidRPr="00235842" w:rsidRDefault="00235842" w:rsidP="00235842">
      <w:pPr>
        <w:tabs>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235842" w:rsidRPr="00235842" w:rsidRDefault="00235842" w:rsidP="00235842">
      <w:pPr>
        <w:tabs>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235842" w:rsidRPr="00235842" w:rsidRDefault="00235842" w:rsidP="00E3799E">
      <w:pPr>
        <w:numPr>
          <w:ilvl w:val="0"/>
          <w:numId w:val="19"/>
        </w:numPr>
        <w:tabs>
          <w:tab w:val="clear" w:pos="720"/>
          <w:tab w:val="num" w:pos="0"/>
          <w:tab w:val="left" w:pos="426"/>
          <w:tab w:val="num" w:pos="851"/>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235842" w:rsidRPr="00235842" w:rsidRDefault="00235842" w:rsidP="00E3799E">
      <w:pPr>
        <w:numPr>
          <w:ilvl w:val="0"/>
          <w:numId w:val="19"/>
        </w:numPr>
        <w:tabs>
          <w:tab w:val="clear" w:pos="720"/>
          <w:tab w:val="num" w:pos="0"/>
          <w:tab w:val="left" w:pos="426"/>
          <w:tab w:val="num" w:pos="851"/>
          <w:tab w:val="left" w:pos="1080"/>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 xml:space="preserve">Пример: </w:t>
      </w:r>
      <w:r w:rsidRPr="00235842">
        <w:rPr>
          <w:rFonts w:eastAsia="Times New Roman" w:cs="Calibri"/>
          <w:sz w:val="28"/>
          <w:szCs w:val="28"/>
          <w:lang w:eastAsia="en-US"/>
        </w:rPr>
        <w:t xml:space="preserve">работник организации А, в чьи трудовые обязанности входит контроль за качеством товаров и услуг, предоставляемых организации А </w:t>
      </w:r>
      <w:r w:rsidRPr="00235842">
        <w:rPr>
          <w:rFonts w:eastAsia="Times New Roman" w:cs="Calibri"/>
          <w:sz w:val="28"/>
          <w:szCs w:val="28"/>
          <w:lang w:eastAsia="en-US"/>
        </w:rPr>
        <w:lastRenderedPageBreak/>
        <w:t>контрагентами, получает значительную скидку на товары организации Б, которая является поставщиком компании А.</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235842" w:rsidRPr="00235842" w:rsidRDefault="00235842" w:rsidP="00E3799E">
      <w:pPr>
        <w:numPr>
          <w:ilvl w:val="0"/>
          <w:numId w:val="19"/>
        </w:numPr>
        <w:tabs>
          <w:tab w:val="clear" w:pos="720"/>
          <w:tab w:val="num" w:pos="0"/>
          <w:tab w:val="left" w:pos="426"/>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 xml:space="preserve">Возможные способы урегулирования: </w:t>
      </w:r>
      <w:r w:rsidRPr="00235842">
        <w:rPr>
          <w:rFonts w:eastAsia="Times New Roman" w:cs="Calibri"/>
          <w:sz w:val="28"/>
          <w:szCs w:val="28"/>
          <w:lang w:eastAsia="en-US"/>
        </w:rPr>
        <w:t xml:space="preserve">рекомендация работнику </w:t>
      </w:r>
      <w:proofErr w:type="gramStart"/>
      <w:r w:rsidRPr="00235842">
        <w:rPr>
          <w:rFonts w:eastAsia="Times New Roman" w:cs="Calibri"/>
          <w:sz w:val="28"/>
          <w:szCs w:val="28"/>
          <w:lang w:eastAsia="en-US"/>
        </w:rPr>
        <w:t>вернуть  дорогостоящий</w:t>
      </w:r>
      <w:proofErr w:type="gramEnd"/>
      <w:r w:rsidRPr="00235842">
        <w:rPr>
          <w:rFonts w:eastAsia="Times New Roman" w:cs="Calibri"/>
          <w:sz w:val="28"/>
          <w:szCs w:val="28"/>
          <w:lang w:eastAsia="en-US"/>
        </w:rPr>
        <w:t xml:space="preserve">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235842" w:rsidRPr="00235842" w:rsidRDefault="00235842" w:rsidP="00E3799E">
      <w:pPr>
        <w:numPr>
          <w:ilvl w:val="0"/>
          <w:numId w:val="19"/>
        </w:numPr>
        <w:tabs>
          <w:tab w:val="clear" w:pos="720"/>
          <w:tab w:val="num" w:pos="0"/>
          <w:tab w:val="left" w:pos="426"/>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235842" w:rsidRPr="00235842" w:rsidRDefault="00235842" w:rsidP="00235842">
      <w:pPr>
        <w:tabs>
          <w:tab w:val="left" w:pos="0"/>
          <w:tab w:val="left" w:pos="426"/>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отстранение работника от принятия решения, которое является предметом конфликта интересов.</w:t>
      </w:r>
    </w:p>
    <w:p w:rsidR="00235842" w:rsidRPr="00235842" w:rsidRDefault="00235842" w:rsidP="00E3799E">
      <w:pPr>
        <w:numPr>
          <w:ilvl w:val="0"/>
          <w:numId w:val="19"/>
        </w:numPr>
        <w:tabs>
          <w:tab w:val="clear" w:pos="720"/>
          <w:tab w:val="num" w:pos="0"/>
          <w:tab w:val="left" w:pos="426"/>
          <w:tab w:val="num" w:pos="851"/>
        </w:tabs>
        <w:spacing w:before="160" w:line="276" w:lineRule="auto"/>
        <w:ind w:left="0" w:firstLine="709"/>
        <w:jc w:val="both"/>
        <w:rPr>
          <w:rFonts w:eastAsia="Times New Roman" w:cs="Calibri"/>
          <w:sz w:val="28"/>
          <w:szCs w:val="28"/>
          <w:lang w:eastAsia="en-US"/>
        </w:rPr>
      </w:pPr>
      <w:r w:rsidRPr="00235842">
        <w:rPr>
          <w:rFonts w:eastAsia="Times New Roman" w:cs="Calibri"/>
          <w:sz w:val="28"/>
          <w:szCs w:val="28"/>
          <w:lang w:eastAsia="en-US"/>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235842" w:rsidRPr="00235842" w:rsidRDefault="00235842" w:rsidP="00235842">
      <w:pPr>
        <w:tabs>
          <w:tab w:val="left" w:pos="426"/>
          <w:tab w:val="left" w:pos="720"/>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Пример:</w:t>
      </w:r>
      <w:r w:rsidRPr="00235842">
        <w:rPr>
          <w:rFonts w:eastAsia="Times New Roman" w:cs="Calibri"/>
          <w:sz w:val="28"/>
          <w:szCs w:val="28"/>
          <w:lang w:eastAsia="en-US"/>
        </w:rPr>
        <w:t xml:space="preserve"> работник организации А, занимающейся разведкой и добычей полезных ископаемых, сообщает о заинтересованности организации А в </w:t>
      </w:r>
      <w:r w:rsidRPr="00235842">
        <w:rPr>
          <w:rFonts w:eastAsia="Times New Roman" w:cs="Calibri"/>
          <w:sz w:val="28"/>
          <w:szCs w:val="28"/>
          <w:lang w:eastAsia="en-US"/>
        </w:rPr>
        <w:lastRenderedPageBreak/>
        <w:t>приобретении земельных участков владельцу этих участков, который является его другом.</w:t>
      </w:r>
    </w:p>
    <w:p w:rsidR="00235842" w:rsidRPr="00235842" w:rsidRDefault="00235842" w:rsidP="00235842">
      <w:pPr>
        <w:tabs>
          <w:tab w:val="left" w:pos="426"/>
          <w:tab w:val="left" w:pos="720"/>
        </w:tabs>
        <w:spacing w:line="276" w:lineRule="auto"/>
        <w:ind w:firstLine="709"/>
        <w:jc w:val="both"/>
        <w:rPr>
          <w:rFonts w:eastAsia="Times New Roman" w:cs="Calibri"/>
          <w:sz w:val="28"/>
          <w:szCs w:val="28"/>
          <w:lang w:eastAsia="en-US"/>
        </w:rPr>
      </w:pPr>
      <w:r w:rsidRPr="00235842">
        <w:rPr>
          <w:rFonts w:eastAsia="Times New Roman" w:cs="Calibri"/>
          <w:i/>
          <w:sz w:val="28"/>
          <w:szCs w:val="28"/>
          <w:lang w:eastAsia="en-US"/>
        </w:rPr>
        <w:t>Возможные способы урегулирования:</w:t>
      </w:r>
      <w:r w:rsidRPr="00235842">
        <w:rPr>
          <w:rFonts w:eastAsia="Times New Roman" w:cs="Calibri"/>
          <w:sz w:val="28"/>
          <w:szCs w:val="28"/>
          <w:lang w:eastAsia="en-US"/>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235842" w:rsidRPr="00B767D5" w:rsidRDefault="00235842" w:rsidP="00B767D5">
      <w:pPr>
        <w:numPr>
          <w:ilvl w:val="0"/>
          <w:numId w:val="19"/>
        </w:numPr>
        <w:tabs>
          <w:tab w:val="clear" w:pos="720"/>
          <w:tab w:val="num" w:pos="0"/>
          <w:tab w:val="left" w:pos="426"/>
          <w:tab w:val="num" w:pos="1276"/>
        </w:tabs>
        <w:spacing w:before="160" w:line="276" w:lineRule="auto"/>
        <w:ind w:left="0" w:firstLine="709"/>
        <w:jc w:val="both"/>
        <w:rPr>
          <w:rFonts w:eastAsia="Times New Roman" w:cs="Calibri"/>
          <w:kern w:val="26"/>
          <w:sz w:val="28"/>
          <w:lang w:eastAsia="en-US"/>
        </w:rPr>
      </w:pPr>
      <w:r w:rsidRPr="00B767D5">
        <w:rPr>
          <w:rFonts w:eastAsia="Times New Roman" w:cs="Calibri"/>
          <w:sz w:val="28"/>
          <w:szCs w:val="28"/>
          <w:lang w:eastAsia="en-US"/>
        </w:rPr>
        <w:t>Иные</w:t>
      </w:r>
      <w:r w:rsidRPr="00B767D5">
        <w:rPr>
          <w:rFonts w:eastAsia="Times New Roman"/>
          <w:sz w:val="28"/>
          <w:szCs w:val="28"/>
          <w:lang w:eastAsia="en-US"/>
        </w:rPr>
        <w:t xml:space="preserve"> ситуации конфликта интересов, отражающие специфику деятельности ГПОАУ ЯО Ярославского колледжа гостиничного и строительного сервиса</w:t>
      </w: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tabs>
          <w:tab w:val="left" w:pos="426"/>
        </w:tabs>
        <w:autoSpaceDE w:val="0"/>
        <w:autoSpaceDN w:val="0"/>
        <w:adjustRightInd w:val="0"/>
        <w:spacing w:line="276" w:lineRule="auto"/>
        <w:ind w:left="1429" w:hanging="360"/>
        <w:jc w:val="both"/>
        <w:rPr>
          <w:rFonts w:eastAsia="Times New Roman"/>
          <w:kern w:val="26"/>
          <w:sz w:val="28"/>
          <w:szCs w:val="28"/>
          <w:lang w:eastAsia="en-US"/>
        </w:rPr>
      </w:pPr>
    </w:p>
    <w:p w:rsidR="00235842" w:rsidRPr="00235842" w:rsidRDefault="00235842" w:rsidP="00235842">
      <w:pPr>
        <w:keepNext/>
        <w:pageBreakBefore/>
        <w:widowControl w:val="0"/>
        <w:tabs>
          <w:tab w:val="left" w:pos="426"/>
        </w:tabs>
        <w:autoSpaceDE w:val="0"/>
        <w:autoSpaceDN w:val="0"/>
        <w:adjustRightInd w:val="0"/>
        <w:ind w:left="6480"/>
        <w:rPr>
          <w:rFonts w:eastAsia="Calibri"/>
          <w:b/>
          <w:bCs/>
          <w:sz w:val="20"/>
          <w:szCs w:val="20"/>
        </w:rPr>
      </w:pPr>
      <w:r w:rsidRPr="00235842">
        <w:rPr>
          <w:rFonts w:eastAsia="Calibri"/>
          <w:bCs/>
          <w:sz w:val="20"/>
          <w:szCs w:val="20"/>
        </w:rPr>
        <w:lastRenderedPageBreak/>
        <w:t>Приложение 3 к Положению о конфликте интересов в</w:t>
      </w:r>
      <w:r w:rsidRPr="00235842">
        <w:rPr>
          <w:rFonts w:eastAsia="Calibri"/>
          <w:bCs/>
          <w:color w:val="FF0000"/>
          <w:sz w:val="20"/>
          <w:szCs w:val="20"/>
        </w:rPr>
        <w:t xml:space="preserve"> </w:t>
      </w:r>
      <w:r w:rsidRPr="00235842">
        <w:rPr>
          <w:rFonts w:eastAsia="Calibri"/>
          <w:bCs/>
          <w:sz w:val="20"/>
          <w:szCs w:val="20"/>
        </w:rPr>
        <w:t>ГПОАУ ЯО Ярославского колледжа гостиничного и строительного сервиса</w:t>
      </w:r>
    </w:p>
    <w:p w:rsidR="00235842" w:rsidRPr="00235842" w:rsidRDefault="00235842" w:rsidP="00235842">
      <w:pPr>
        <w:tabs>
          <w:tab w:val="left" w:pos="426"/>
        </w:tabs>
        <w:autoSpaceDE w:val="0"/>
        <w:autoSpaceDN w:val="0"/>
        <w:adjustRightInd w:val="0"/>
        <w:jc w:val="center"/>
        <w:rPr>
          <w:rFonts w:ascii="Courier New" w:eastAsia="Times New Roman" w:hAnsi="Courier New" w:cs="Courier New"/>
          <w:b/>
          <w:sz w:val="20"/>
          <w:szCs w:val="20"/>
        </w:rPr>
      </w:pPr>
      <w:r w:rsidRPr="00235842">
        <w:rPr>
          <w:rFonts w:eastAsia="Times New Roman"/>
          <w:b/>
          <w:sz w:val="28"/>
          <w:szCs w:val="28"/>
        </w:rPr>
        <w:t>Форма уведомления</w:t>
      </w:r>
      <w:r w:rsidRPr="00235842">
        <w:rPr>
          <w:rFonts w:ascii="Courier New" w:eastAsia="Times New Roman" w:hAnsi="Courier New" w:cs="Courier New"/>
          <w:b/>
          <w:sz w:val="20"/>
          <w:szCs w:val="20"/>
        </w:rPr>
        <w:t xml:space="preserve"> </w:t>
      </w:r>
    </w:p>
    <w:p w:rsidR="00235842" w:rsidRPr="00235842" w:rsidRDefault="00235842" w:rsidP="00235842">
      <w:pPr>
        <w:tabs>
          <w:tab w:val="left" w:pos="426"/>
        </w:tabs>
        <w:autoSpaceDE w:val="0"/>
        <w:autoSpaceDN w:val="0"/>
        <w:adjustRightInd w:val="0"/>
        <w:jc w:val="center"/>
        <w:rPr>
          <w:rFonts w:eastAsia="Times New Roman"/>
          <w:b/>
          <w:sz w:val="28"/>
          <w:szCs w:val="28"/>
        </w:rPr>
      </w:pPr>
      <w:r w:rsidRPr="00235842">
        <w:rPr>
          <w:rFonts w:eastAsia="Times New Roman"/>
          <w:b/>
          <w:sz w:val="28"/>
          <w:szCs w:val="28"/>
        </w:rPr>
        <w:t>о возникновении личной заинтересованности при исполнении</w:t>
      </w:r>
      <w:r w:rsidRPr="00235842">
        <w:rPr>
          <w:rFonts w:eastAsia="Times New Roman"/>
          <w:b/>
          <w:sz w:val="28"/>
          <w:szCs w:val="28"/>
        </w:rPr>
        <w:br/>
        <w:t>должностных (трудовых) обязанностей, которая приводит или может</w:t>
      </w:r>
      <w:r w:rsidRPr="00235842">
        <w:rPr>
          <w:rFonts w:eastAsia="Times New Roman"/>
          <w:b/>
          <w:sz w:val="28"/>
          <w:szCs w:val="28"/>
        </w:rPr>
        <w:br/>
        <w:t>привести к конфликту интересов</w:t>
      </w:r>
    </w:p>
    <w:p w:rsidR="00235842" w:rsidRPr="00235842" w:rsidRDefault="00235842" w:rsidP="00235842">
      <w:pPr>
        <w:tabs>
          <w:tab w:val="left" w:pos="426"/>
        </w:tabs>
        <w:ind w:firstLine="709"/>
        <w:rPr>
          <w:rFonts w:eastAsia="Times New Roman" w:cs="Calibri"/>
          <w:b/>
          <w:sz w:val="28"/>
        </w:rPr>
      </w:pPr>
    </w:p>
    <w:p w:rsidR="00235842" w:rsidRPr="00235842" w:rsidRDefault="00235842" w:rsidP="00AA275F">
      <w:pPr>
        <w:tabs>
          <w:tab w:val="left" w:pos="426"/>
        </w:tabs>
        <w:rPr>
          <w:rFonts w:eastAsia="Times New Roman" w:cs="Calibri"/>
          <w:sz w:val="28"/>
        </w:rPr>
      </w:pP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w:t>
      </w:r>
    </w:p>
    <w:p w:rsidR="00235842" w:rsidRPr="00235842" w:rsidRDefault="00235842" w:rsidP="00235842">
      <w:pPr>
        <w:tabs>
          <w:tab w:val="left" w:pos="426"/>
        </w:tabs>
        <w:autoSpaceDE w:val="0"/>
        <w:autoSpaceDN w:val="0"/>
        <w:adjustRightInd w:val="0"/>
        <w:jc w:val="both"/>
        <w:rPr>
          <w:rFonts w:eastAsia="Times New Roman"/>
          <w:i/>
        </w:rPr>
      </w:pPr>
      <w:r w:rsidRPr="00235842">
        <w:rPr>
          <w:rFonts w:eastAsia="Times New Roman"/>
          <w:i/>
        </w:rPr>
        <w:t xml:space="preserve">        (отметка об ознакомлении)</w:t>
      </w:r>
    </w:p>
    <w:p w:rsidR="00235842" w:rsidRPr="00235842" w:rsidRDefault="00235842" w:rsidP="00235842">
      <w:pPr>
        <w:tabs>
          <w:tab w:val="left" w:pos="426"/>
        </w:tabs>
        <w:autoSpaceDE w:val="0"/>
        <w:autoSpaceDN w:val="0"/>
        <w:adjustRightInd w:val="0"/>
        <w:ind w:left="4500"/>
        <w:jc w:val="both"/>
        <w:rPr>
          <w:rFonts w:eastAsia="Times New Roman"/>
          <w:sz w:val="28"/>
          <w:szCs w:val="28"/>
        </w:rPr>
      </w:pPr>
      <w:r w:rsidRPr="00235842">
        <w:rPr>
          <w:rFonts w:eastAsia="Times New Roman"/>
          <w:sz w:val="28"/>
          <w:szCs w:val="28"/>
        </w:rPr>
        <w:t>Руководителю Организации</w:t>
      </w:r>
    </w:p>
    <w:p w:rsidR="00235842" w:rsidRPr="00235842" w:rsidRDefault="00235842" w:rsidP="00235842">
      <w:pPr>
        <w:tabs>
          <w:tab w:val="left" w:pos="426"/>
        </w:tabs>
        <w:autoSpaceDE w:val="0"/>
        <w:autoSpaceDN w:val="0"/>
        <w:adjustRightInd w:val="0"/>
        <w:ind w:left="4500"/>
        <w:jc w:val="both"/>
        <w:rPr>
          <w:rFonts w:eastAsia="Times New Roman"/>
          <w:sz w:val="28"/>
          <w:szCs w:val="28"/>
        </w:rPr>
      </w:pPr>
      <w:r w:rsidRPr="00235842">
        <w:rPr>
          <w:rFonts w:eastAsia="Times New Roman"/>
          <w:sz w:val="28"/>
          <w:szCs w:val="28"/>
        </w:rPr>
        <w:t>от ________________________________</w:t>
      </w:r>
    </w:p>
    <w:p w:rsidR="00235842" w:rsidRPr="00235842" w:rsidRDefault="00235842" w:rsidP="00235842">
      <w:pPr>
        <w:tabs>
          <w:tab w:val="left" w:pos="426"/>
        </w:tabs>
        <w:autoSpaceDE w:val="0"/>
        <w:autoSpaceDN w:val="0"/>
        <w:adjustRightInd w:val="0"/>
        <w:ind w:left="4500"/>
        <w:jc w:val="both"/>
        <w:rPr>
          <w:rFonts w:eastAsia="Times New Roman"/>
          <w:sz w:val="28"/>
          <w:szCs w:val="28"/>
        </w:rPr>
      </w:pPr>
      <w:r w:rsidRPr="00235842">
        <w:rPr>
          <w:rFonts w:eastAsia="Times New Roman"/>
          <w:sz w:val="28"/>
          <w:szCs w:val="28"/>
        </w:rPr>
        <w:t>__________________________________</w:t>
      </w:r>
    </w:p>
    <w:p w:rsidR="00235842" w:rsidRPr="00235842" w:rsidRDefault="00235842" w:rsidP="00235842">
      <w:pPr>
        <w:tabs>
          <w:tab w:val="left" w:pos="426"/>
        </w:tabs>
        <w:autoSpaceDE w:val="0"/>
        <w:autoSpaceDN w:val="0"/>
        <w:adjustRightInd w:val="0"/>
        <w:ind w:left="4820"/>
        <w:jc w:val="both"/>
        <w:rPr>
          <w:rFonts w:eastAsia="Times New Roman"/>
          <w:i/>
        </w:rPr>
      </w:pPr>
      <w:r w:rsidRPr="00235842">
        <w:rPr>
          <w:rFonts w:eastAsia="Times New Roman"/>
          <w:i/>
        </w:rPr>
        <w:t xml:space="preserve">      (Ф.И.О., замещаемая должность)</w:t>
      </w:r>
    </w:p>
    <w:p w:rsidR="00235842" w:rsidRPr="00235842" w:rsidRDefault="00235842" w:rsidP="00235842">
      <w:pPr>
        <w:tabs>
          <w:tab w:val="left" w:pos="426"/>
        </w:tabs>
        <w:autoSpaceDE w:val="0"/>
        <w:autoSpaceDN w:val="0"/>
        <w:adjustRightInd w:val="0"/>
        <w:jc w:val="both"/>
        <w:rPr>
          <w:rFonts w:eastAsia="Times New Roman"/>
          <w:sz w:val="28"/>
          <w:szCs w:val="28"/>
        </w:rPr>
      </w:pPr>
    </w:p>
    <w:p w:rsidR="00235842" w:rsidRPr="00235842" w:rsidRDefault="00235842" w:rsidP="00235842">
      <w:pPr>
        <w:tabs>
          <w:tab w:val="left" w:pos="426"/>
        </w:tabs>
        <w:autoSpaceDE w:val="0"/>
        <w:autoSpaceDN w:val="0"/>
        <w:adjustRightInd w:val="0"/>
        <w:jc w:val="center"/>
        <w:rPr>
          <w:rFonts w:eastAsia="Times New Roman"/>
          <w:sz w:val="28"/>
          <w:szCs w:val="28"/>
        </w:rPr>
      </w:pPr>
      <w:bookmarkStart w:id="22" w:name="Par337"/>
      <w:bookmarkEnd w:id="22"/>
      <w:r w:rsidRPr="00235842">
        <w:rPr>
          <w:rFonts w:eastAsia="Times New Roman"/>
          <w:sz w:val="28"/>
          <w:szCs w:val="28"/>
        </w:rPr>
        <w:t>УВЕДОМЛЕНИЕ</w:t>
      </w:r>
    </w:p>
    <w:p w:rsidR="00235842" w:rsidRPr="00235842" w:rsidRDefault="00235842" w:rsidP="00235842">
      <w:pPr>
        <w:tabs>
          <w:tab w:val="left" w:pos="426"/>
        </w:tabs>
        <w:autoSpaceDE w:val="0"/>
        <w:autoSpaceDN w:val="0"/>
        <w:adjustRightInd w:val="0"/>
        <w:jc w:val="center"/>
        <w:rPr>
          <w:rFonts w:eastAsia="Times New Roman"/>
          <w:sz w:val="28"/>
          <w:szCs w:val="28"/>
        </w:rPr>
      </w:pPr>
      <w:r w:rsidRPr="00235842">
        <w:rPr>
          <w:rFonts w:eastAsia="Times New Roman"/>
          <w:sz w:val="28"/>
          <w:szCs w:val="28"/>
        </w:rPr>
        <w:t>о возникновении личной заинтересованности при исполнении</w:t>
      </w:r>
      <w:r w:rsidRPr="00235842">
        <w:rPr>
          <w:rFonts w:eastAsia="Times New Roman"/>
          <w:sz w:val="28"/>
          <w:szCs w:val="28"/>
        </w:rPr>
        <w:br/>
        <w:t>должностных (трудовых) обязанностей, которая приводит или может</w:t>
      </w:r>
      <w:r w:rsidRPr="00235842">
        <w:rPr>
          <w:rFonts w:eastAsia="Times New Roman"/>
          <w:sz w:val="28"/>
          <w:szCs w:val="28"/>
        </w:rPr>
        <w:br/>
        <w:t>привести к конфликту интересов</w:t>
      </w:r>
    </w:p>
    <w:p w:rsidR="00235842" w:rsidRPr="00235842" w:rsidRDefault="00235842" w:rsidP="00235842">
      <w:pPr>
        <w:tabs>
          <w:tab w:val="left" w:pos="426"/>
        </w:tabs>
        <w:autoSpaceDE w:val="0"/>
        <w:autoSpaceDN w:val="0"/>
        <w:adjustRightInd w:val="0"/>
        <w:jc w:val="both"/>
        <w:rPr>
          <w:rFonts w:eastAsia="Times New Roman"/>
          <w:sz w:val="28"/>
          <w:szCs w:val="28"/>
        </w:rPr>
      </w:pPr>
    </w:p>
    <w:p w:rsidR="00235842" w:rsidRPr="00235842" w:rsidRDefault="00235842" w:rsidP="00235842">
      <w:pPr>
        <w:tabs>
          <w:tab w:val="left" w:pos="426"/>
        </w:tabs>
        <w:autoSpaceDE w:val="0"/>
        <w:autoSpaceDN w:val="0"/>
        <w:adjustRightInd w:val="0"/>
        <w:ind w:firstLine="720"/>
        <w:jc w:val="both"/>
        <w:rPr>
          <w:rFonts w:eastAsia="Times New Roman"/>
          <w:sz w:val="28"/>
          <w:szCs w:val="28"/>
        </w:rPr>
      </w:pPr>
      <w:r w:rsidRPr="00235842">
        <w:rPr>
          <w:rFonts w:eastAsia="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235842">
        <w:rPr>
          <w:rFonts w:eastAsia="Times New Roman"/>
        </w:rPr>
        <w:t>(нужное подчеркнуть)</w:t>
      </w:r>
      <w:r w:rsidRPr="00235842">
        <w:rPr>
          <w:rFonts w:eastAsia="Times New Roman"/>
          <w:sz w:val="28"/>
          <w:szCs w:val="28"/>
        </w:rPr>
        <w:t xml:space="preserve"> к конфликту интересов.</w:t>
      </w:r>
    </w:p>
    <w:p w:rsidR="00235842" w:rsidRPr="00235842" w:rsidRDefault="00235842" w:rsidP="00235842">
      <w:pPr>
        <w:tabs>
          <w:tab w:val="left" w:pos="426"/>
        </w:tabs>
        <w:autoSpaceDE w:val="0"/>
        <w:autoSpaceDN w:val="0"/>
        <w:adjustRightInd w:val="0"/>
        <w:ind w:firstLine="720"/>
        <w:jc w:val="both"/>
        <w:rPr>
          <w:rFonts w:eastAsia="Times New Roman"/>
          <w:sz w:val="28"/>
          <w:szCs w:val="28"/>
        </w:rPr>
      </w:pPr>
      <w:r w:rsidRPr="00235842">
        <w:rPr>
          <w:rFonts w:eastAsia="Times New Roman"/>
          <w:sz w:val="28"/>
          <w:szCs w:val="28"/>
        </w:rPr>
        <w:t>Обстоятельства, являющиеся основанием возникновения личной заинтересованности: 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ind w:firstLine="720"/>
        <w:rPr>
          <w:rFonts w:eastAsia="Times New Roman"/>
          <w:sz w:val="28"/>
          <w:szCs w:val="28"/>
        </w:rPr>
      </w:pPr>
      <w:r w:rsidRPr="00235842">
        <w:rPr>
          <w:rFonts w:eastAsia="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ind w:firstLine="720"/>
        <w:jc w:val="both"/>
        <w:rPr>
          <w:rFonts w:eastAsia="Times New Roman"/>
          <w:sz w:val="28"/>
          <w:szCs w:val="28"/>
        </w:rPr>
      </w:pPr>
      <w:r w:rsidRPr="00235842">
        <w:rPr>
          <w:rFonts w:eastAsia="Times New Roman"/>
          <w:sz w:val="28"/>
          <w:szCs w:val="28"/>
        </w:rPr>
        <w:t>Предлагаемые меры по предотвращению или урегулированию конфликта интересов:</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__________________________________________________________________</w:t>
      </w:r>
    </w:p>
    <w:p w:rsidR="00235842" w:rsidRPr="00235842" w:rsidRDefault="00235842" w:rsidP="00235842">
      <w:pPr>
        <w:tabs>
          <w:tab w:val="left" w:pos="426"/>
        </w:tabs>
        <w:autoSpaceDE w:val="0"/>
        <w:autoSpaceDN w:val="0"/>
        <w:adjustRightInd w:val="0"/>
        <w:jc w:val="both"/>
        <w:rPr>
          <w:rFonts w:eastAsia="Times New Roman"/>
          <w:sz w:val="28"/>
          <w:szCs w:val="28"/>
        </w:rPr>
      </w:pPr>
    </w:p>
    <w:p w:rsidR="00235842" w:rsidRPr="00235842" w:rsidRDefault="00235842" w:rsidP="00235842">
      <w:pPr>
        <w:tabs>
          <w:tab w:val="left" w:pos="426"/>
        </w:tabs>
        <w:autoSpaceDE w:val="0"/>
        <w:autoSpaceDN w:val="0"/>
        <w:adjustRightInd w:val="0"/>
        <w:jc w:val="both"/>
        <w:rPr>
          <w:rFonts w:eastAsia="Times New Roman"/>
          <w:sz w:val="28"/>
          <w:szCs w:val="28"/>
        </w:rPr>
      </w:pPr>
      <w:r w:rsidRPr="00235842">
        <w:rPr>
          <w:rFonts w:eastAsia="Times New Roman"/>
          <w:sz w:val="28"/>
          <w:szCs w:val="28"/>
        </w:rPr>
        <w:t>«___» __________ 20__ г. ___________________</w:t>
      </w:r>
      <w:proofErr w:type="gramStart"/>
      <w:r w:rsidRPr="00235842">
        <w:rPr>
          <w:rFonts w:eastAsia="Times New Roman"/>
          <w:sz w:val="28"/>
          <w:szCs w:val="28"/>
        </w:rPr>
        <w:t>_  _</w:t>
      </w:r>
      <w:proofErr w:type="gramEnd"/>
      <w:r w:rsidRPr="00235842">
        <w:rPr>
          <w:rFonts w:eastAsia="Times New Roman"/>
          <w:sz w:val="28"/>
          <w:szCs w:val="28"/>
        </w:rPr>
        <w:t>______________________</w:t>
      </w:r>
    </w:p>
    <w:p w:rsidR="00235842" w:rsidRPr="00235842" w:rsidRDefault="00235842" w:rsidP="00235842">
      <w:pPr>
        <w:tabs>
          <w:tab w:val="left" w:pos="426"/>
        </w:tabs>
        <w:autoSpaceDE w:val="0"/>
        <w:autoSpaceDN w:val="0"/>
        <w:adjustRightInd w:val="0"/>
        <w:rPr>
          <w:rFonts w:eastAsia="Times New Roman"/>
        </w:rPr>
      </w:pPr>
      <w:r w:rsidRPr="00235842">
        <w:rPr>
          <w:rFonts w:eastAsia="Times New Roman"/>
        </w:rPr>
        <w:t xml:space="preserve">                                                                  (подпись </w:t>
      </w:r>
      <w:proofErr w:type="gramStart"/>
      <w:r w:rsidRPr="00235842">
        <w:rPr>
          <w:rFonts w:eastAsia="Times New Roman"/>
        </w:rPr>
        <w:t xml:space="preserve">лица,   </w:t>
      </w:r>
      <w:proofErr w:type="gramEnd"/>
      <w:r w:rsidRPr="00235842">
        <w:rPr>
          <w:rFonts w:eastAsia="Times New Roman"/>
        </w:rPr>
        <w:t xml:space="preserve">                        (расшифровка подписи)</w:t>
      </w:r>
    </w:p>
    <w:p w:rsidR="00235842" w:rsidRPr="00235842" w:rsidRDefault="00235842" w:rsidP="00235842">
      <w:pPr>
        <w:tabs>
          <w:tab w:val="left" w:pos="426"/>
        </w:tabs>
        <w:autoSpaceDE w:val="0"/>
        <w:autoSpaceDN w:val="0"/>
        <w:adjustRightInd w:val="0"/>
        <w:rPr>
          <w:rFonts w:ascii="Courier New" w:eastAsia="Times New Roman" w:hAnsi="Courier New" w:cs="Courier New"/>
          <w:sz w:val="20"/>
          <w:szCs w:val="20"/>
        </w:rPr>
      </w:pPr>
      <w:r w:rsidRPr="00235842">
        <w:rPr>
          <w:rFonts w:eastAsia="Times New Roman"/>
        </w:rPr>
        <w:t xml:space="preserve">                                                        направляющего уведомление)</w:t>
      </w:r>
    </w:p>
    <w:p w:rsidR="00235842" w:rsidRPr="00235842" w:rsidRDefault="00235842" w:rsidP="00235842">
      <w:pPr>
        <w:keepNext/>
        <w:pageBreakBefore/>
        <w:widowControl w:val="0"/>
        <w:tabs>
          <w:tab w:val="left" w:pos="426"/>
        </w:tabs>
        <w:autoSpaceDE w:val="0"/>
        <w:autoSpaceDN w:val="0"/>
        <w:adjustRightInd w:val="0"/>
        <w:ind w:left="6480"/>
        <w:rPr>
          <w:rFonts w:eastAsia="Calibri"/>
          <w:bCs/>
          <w:color w:val="FF0000"/>
          <w:sz w:val="20"/>
          <w:szCs w:val="20"/>
        </w:rPr>
      </w:pPr>
      <w:bookmarkStart w:id="23" w:name="_Ref422747034"/>
      <w:r w:rsidRPr="00235842">
        <w:rPr>
          <w:rFonts w:eastAsia="Calibri"/>
          <w:bCs/>
          <w:sz w:val="20"/>
          <w:szCs w:val="20"/>
        </w:rPr>
        <w:lastRenderedPageBreak/>
        <w:t xml:space="preserve">Приложение № </w:t>
      </w:r>
      <w:r w:rsidRPr="00235842">
        <w:rPr>
          <w:rFonts w:eastAsia="Calibri"/>
          <w:bCs/>
          <w:sz w:val="20"/>
          <w:szCs w:val="20"/>
        </w:rPr>
        <w:fldChar w:fldCharType="begin"/>
      </w:r>
      <w:r w:rsidRPr="00235842">
        <w:rPr>
          <w:rFonts w:eastAsia="Calibri"/>
          <w:bCs/>
          <w:sz w:val="20"/>
          <w:szCs w:val="20"/>
        </w:rPr>
        <w:instrText xml:space="preserve"> SEQ Приложение_№ \* ARABIC </w:instrText>
      </w:r>
      <w:r w:rsidRPr="00235842">
        <w:rPr>
          <w:rFonts w:eastAsia="Calibri"/>
          <w:bCs/>
          <w:sz w:val="20"/>
          <w:szCs w:val="20"/>
        </w:rPr>
        <w:fldChar w:fldCharType="separate"/>
      </w:r>
      <w:r w:rsidR="00674437">
        <w:rPr>
          <w:rFonts w:eastAsia="Calibri"/>
          <w:bCs/>
          <w:noProof/>
          <w:sz w:val="20"/>
          <w:szCs w:val="20"/>
        </w:rPr>
        <w:t>4</w:t>
      </w:r>
      <w:r w:rsidRPr="00235842">
        <w:rPr>
          <w:rFonts w:eastAsia="Calibri"/>
          <w:bCs/>
          <w:sz w:val="20"/>
          <w:szCs w:val="20"/>
        </w:rPr>
        <w:fldChar w:fldCharType="end"/>
      </w:r>
      <w:bookmarkEnd w:id="23"/>
      <w:r w:rsidRPr="00235842">
        <w:rPr>
          <w:rFonts w:eastAsia="Calibri"/>
          <w:bCs/>
          <w:sz w:val="20"/>
          <w:szCs w:val="20"/>
        </w:rPr>
        <w:br/>
        <w:t>к Антикоррупционной политике</w:t>
      </w:r>
      <w:r w:rsidRPr="00235842">
        <w:rPr>
          <w:rFonts w:eastAsia="Calibri"/>
          <w:bCs/>
          <w:sz w:val="20"/>
          <w:szCs w:val="20"/>
        </w:rPr>
        <w:br/>
        <w:t>ГПОАУ ЯО Ярославского колледжа гостиничного и строительного сервиса</w:t>
      </w:r>
    </w:p>
    <w:p w:rsidR="00235842" w:rsidRPr="00235842" w:rsidRDefault="00235842" w:rsidP="00235842">
      <w:pPr>
        <w:keepNext/>
        <w:keepLines/>
        <w:tabs>
          <w:tab w:val="left" w:pos="426"/>
        </w:tabs>
        <w:spacing w:before="480"/>
        <w:jc w:val="center"/>
        <w:outlineLvl w:val="0"/>
        <w:rPr>
          <w:rFonts w:eastAsia="Times New Roman"/>
          <w:b/>
          <w:kern w:val="26"/>
          <w:sz w:val="28"/>
          <w:szCs w:val="28"/>
          <w:lang w:eastAsia="en-US"/>
        </w:rPr>
      </w:pPr>
      <w:bookmarkStart w:id="24" w:name="_Toc152756258"/>
      <w:r w:rsidRPr="00235842">
        <w:rPr>
          <w:rFonts w:eastAsia="Times New Roman"/>
          <w:b/>
          <w:kern w:val="26"/>
          <w:sz w:val="28"/>
          <w:szCs w:val="28"/>
          <w:lang w:eastAsia="en-US"/>
        </w:rPr>
        <w:t>Регламент обмена подарками и знаками делового гостеприимства в</w:t>
      </w:r>
      <w:bookmarkEnd w:id="24"/>
    </w:p>
    <w:tbl>
      <w:tblPr>
        <w:tblStyle w:val="a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35842" w:rsidRPr="00235842" w:rsidTr="00235842">
        <w:tc>
          <w:tcPr>
            <w:tcW w:w="9570" w:type="dxa"/>
          </w:tcPr>
          <w:p w:rsidR="00235842" w:rsidRPr="004E2D99" w:rsidRDefault="00235842" w:rsidP="00235842">
            <w:pPr>
              <w:tabs>
                <w:tab w:val="left" w:pos="426"/>
              </w:tabs>
              <w:jc w:val="center"/>
              <w:rPr>
                <w:rFonts w:ascii="Times New Roman" w:hAnsi="Times New Roman" w:cs="Times New Roman"/>
                <w:b/>
                <w:color w:val="FF0000"/>
                <w:sz w:val="28"/>
                <w:szCs w:val="28"/>
              </w:rPr>
            </w:pPr>
            <w:r w:rsidRPr="004E2D99">
              <w:rPr>
                <w:rFonts w:ascii="Times New Roman" w:hAnsi="Times New Roman" w:cs="Times New Roman"/>
                <w:b/>
                <w:sz w:val="28"/>
                <w:szCs w:val="28"/>
              </w:rPr>
              <w:t>ГПОАУ ЯО Ярославский колледж гостиничного и строительного сервиса</w:t>
            </w:r>
          </w:p>
        </w:tc>
      </w:tr>
    </w:tbl>
    <w:p w:rsidR="00235842" w:rsidRPr="00235842" w:rsidRDefault="00235842" w:rsidP="00B02CF3">
      <w:pPr>
        <w:keepNext/>
        <w:keepLines/>
        <w:numPr>
          <w:ilvl w:val="0"/>
          <w:numId w:val="18"/>
        </w:numPr>
        <w:tabs>
          <w:tab w:val="left" w:pos="426"/>
          <w:tab w:val="left" w:pos="1276"/>
        </w:tabs>
        <w:autoSpaceDE w:val="0"/>
        <w:autoSpaceDN w:val="0"/>
        <w:adjustRightInd w:val="0"/>
        <w:spacing w:before="360" w:after="120" w:line="276" w:lineRule="auto"/>
        <w:ind w:left="357" w:hanging="357"/>
        <w:jc w:val="center"/>
        <w:outlineLvl w:val="1"/>
        <w:rPr>
          <w:rFonts w:eastAsia="Times New Roman"/>
          <w:b/>
          <w:kern w:val="26"/>
          <w:sz w:val="28"/>
          <w:szCs w:val="28"/>
          <w:lang w:eastAsia="en-US"/>
        </w:rPr>
      </w:pPr>
      <w:bookmarkStart w:id="25" w:name="_Toc152756259"/>
      <w:r w:rsidRPr="00235842">
        <w:rPr>
          <w:rFonts w:eastAsia="Times New Roman"/>
          <w:b/>
          <w:kern w:val="26"/>
          <w:sz w:val="28"/>
          <w:szCs w:val="28"/>
          <w:lang w:eastAsia="en-US"/>
        </w:rPr>
        <w:t>Общие положения</w:t>
      </w:r>
      <w:bookmarkEnd w:id="25"/>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Настоящий Регламент обмена деловыми подарками и знаками делового гостеприимства ГПОАУ ЯО Ярославский колледж гостиничного и строительного сервиса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Целями Регламента обмена деловыми подарками являются:</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обеспечение единообразного понимания роли и места деловых подарков, корпоративного гостеприимства, представительских мероприятий в деловой практике организации;</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организации.</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 xml:space="preserve">Отношения, при которых нарушается закон и принципы деловой этики, вредят репутации организации и честному имени ее работников и не могут </w:t>
      </w:r>
      <w:r w:rsidRPr="00235842">
        <w:rPr>
          <w:rFonts w:eastAsia="Times New Roman"/>
          <w:kern w:val="26"/>
          <w:sz w:val="28"/>
          <w:szCs w:val="28"/>
          <w:lang w:eastAsia="en-US"/>
        </w:rPr>
        <w:lastRenderedPageBreak/>
        <w:t>обеспечить устойчивое долговременное развитие организации. Такого рода отношения не могут быть приемлемы в практике работы организации.</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w:t>
      </w:r>
    </w:p>
    <w:p w:rsidR="00235842" w:rsidRPr="00235842" w:rsidRDefault="00235842" w:rsidP="00E3799E">
      <w:pPr>
        <w:keepNext/>
        <w:keepLines/>
        <w:numPr>
          <w:ilvl w:val="0"/>
          <w:numId w:val="18"/>
        </w:numPr>
        <w:tabs>
          <w:tab w:val="left" w:pos="426"/>
          <w:tab w:val="left" w:pos="1276"/>
        </w:tabs>
        <w:autoSpaceDE w:val="0"/>
        <w:autoSpaceDN w:val="0"/>
        <w:adjustRightInd w:val="0"/>
        <w:spacing w:before="360" w:after="120" w:line="276" w:lineRule="auto"/>
        <w:ind w:left="0" w:hanging="357"/>
        <w:jc w:val="center"/>
        <w:outlineLvl w:val="1"/>
        <w:rPr>
          <w:rFonts w:eastAsia="Times New Roman"/>
          <w:b/>
          <w:kern w:val="26"/>
          <w:sz w:val="28"/>
          <w:szCs w:val="28"/>
          <w:lang w:eastAsia="en-US"/>
        </w:rPr>
      </w:pPr>
      <w:bookmarkStart w:id="26" w:name="_Toc152756260"/>
      <w:r w:rsidRPr="00235842">
        <w:rPr>
          <w:rFonts w:eastAsia="Times New Roman"/>
          <w:b/>
          <w:kern w:val="26"/>
          <w:sz w:val="28"/>
          <w:szCs w:val="28"/>
          <w:lang w:eastAsia="en-US"/>
        </w:rPr>
        <w:t>Правила обмена деловыми подарками и знаками делового гостеприимства</w:t>
      </w:r>
      <w:bookmarkEnd w:id="26"/>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стороны получателя и (или) оказывать влияние на объективность его(ее) деловых суждений и решений.</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szCs w:val="28"/>
          <w:lang w:eastAsia="en-US"/>
        </w:rPr>
      </w:pPr>
      <w:r w:rsidRPr="00235842">
        <w:rPr>
          <w:rFonts w:eastAsia="Times New Roman"/>
          <w:kern w:val="26"/>
          <w:sz w:val="28"/>
          <w:szCs w:val="28"/>
          <w:lang w:eastAsia="en-US"/>
        </w:rPr>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 для получения услуг, кредитов от аффилированных лиц, за исключением кредитных учреждений или лиц, предлагающих аналогичные услуги или кредиты третьим лицам на сопоставимых условиях, в процессе осуществления своей деятельности.</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 xml:space="preserve">Работникам не рекомендуется принимать или передавать подарки либо услуги в любом виде от контрагентов или третьих лиц в </w:t>
      </w:r>
      <w:r w:rsidRPr="00235842">
        <w:rPr>
          <w:rFonts w:eastAsia="Times New Roman"/>
          <w:kern w:val="26"/>
          <w:sz w:val="28"/>
          <w:szCs w:val="28"/>
          <w:lang w:eastAsia="en-US"/>
        </w:rPr>
        <w:t>качестве</w:t>
      </w:r>
      <w:r w:rsidRPr="00235842">
        <w:rPr>
          <w:rFonts w:eastAsia="Times New Roman"/>
          <w:kern w:val="26"/>
          <w:sz w:val="28"/>
          <w:lang w:eastAsia="en-US"/>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 xml:space="preserve">Организация не приемлет коррупции. Подарки не должны быть использованы для дачи или получения </w:t>
      </w:r>
      <w:proofErr w:type="gramStart"/>
      <w:r w:rsidRPr="00235842">
        <w:rPr>
          <w:rFonts w:eastAsia="Times New Roman"/>
          <w:kern w:val="26"/>
          <w:sz w:val="28"/>
          <w:lang w:eastAsia="en-US"/>
        </w:rPr>
        <w:t>взяток</w:t>
      </w:r>
      <w:proofErr w:type="gramEnd"/>
      <w:r w:rsidRPr="00235842">
        <w:rPr>
          <w:rFonts w:eastAsia="Times New Roman"/>
          <w:kern w:val="26"/>
          <w:sz w:val="28"/>
          <w:lang w:eastAsia="en-US"/>
        </w:rPr>
        <w:t xml:space="preserve"> или коммерческого подкупа.</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Подарки и услуги, предоставляемые организацией, передаются только от имени организации в целом, а не как подарок от отдельного работника.</w:t>
      </w:r>
    </w:p>
    <w:p w:rsidR="00235842" w:rsidRPr="00235842" w:rsidRDefault="00235842" w:rsidP="00E3799E">
      <w:pPr>
        <w:numPr>
          <w:ilvl w:val="1"/>
          <w:numId w:val="18"/>
        </w:numPr>
        <w:tabs>
          <w:tab w:val="left" w:pos="426"/>
          <w:tab w:val="left" w:pos="127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организации.</w:t>
      </w:r>
    </w:p>
    <w:p w:rsidR="00235842" w:rsidRPr="00235842" w:rsidRDefault="00235842" w:rsidP="00E3799E">
      <w:pPr>
        <w:numPr>
          <w:ilvl w:val="1"/>
          <w:numId w:val="18"/>
        </w:numPr>
        <w:tabs>
          <w:tab w:val="left" w:pos="42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Подарки и услуги не должны ставить под сомнение имидж или деловую репутацию организации или ее работника.</w:t>
      </w:r>
    </w:p>
    <w:p w:rsidR="00235842" w:rsidRPr="00235842" w:rsidRDefault="00235842" w:rsidP="00E3799E">
      <w:pPr>
        <w:numPr>
          <w:ilvl w:val="1"/>
          <w:numId w:val="18"/>
        </w:numPr>
        <w:tabs>
          <w:tab w:val="left" w:pos="42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Работник, которому при выполнении трудовых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отказаться от них и немедленно уведомить своего непосредственного руководителя о факте предложения подарка (вознаграждения);</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rsidR="00235842" w:rsidRPr="00235842" w:rsidRDefault="00235842" w:rsidP="00E3799E">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 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w:t>
      </w:r>
    </w:p>
    <w:p w:rsidR="00235842" w:rsidRPr="00235842" w:rsidRDefault="00235842" w:rsidP="00E3799E">
      <w:pPr>
        <w:numPr>
          <w:ilvl w:val="1"/>
          <w:numId w:val="18"/>
        </w:numPr>
        <w:tabs>
          <w:tab w:val="left" w:pos="42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235842" w:rsidRPr="00235842" w:rsidRDefault="00235842" w:rsidP="00E3799E">
      <w:pPr>
        <w:numPr>
          <w:ilvl w:val="1"/>
          <w:numId w:val="18"/>
        </w:numPr>
        <w:tabs>
          <w:tab w:val="left" w:pos="42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 xml:space="preserve">Для установления и поддержания деловых отношений и как проявление общепринятой вежливости работники могут презентовать третьим </w:t>
      </w:r>
      <w:r w:rsidRPr="00235842">
        <w:rPr>
          <w:rFonts w:eastAsia="Times New Roman"/>
          <w:kern w:val="26"/>
          <w:sz w:val="28"/>
          <w:lang w:eastAsia="en-US"/>
        </w:rPr>
        <w:lastRenderedPageBreak/>
        <w:t>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rsidR="00235842" w:rsidRPr="00235842" w:rsidRDefault="00235842" w:rsidP="00E3799E">
      <w:pPr>
        <w:keepNext/>
        <w:keepLines/>
        <w:numPr>
          <w:ilvl w:val="0"/>
          <w:numId w:val="18"/>
        </w:numPr>
        <w:tabs>
          <w:tab w:val="left" w:pos="426"/>
          <w:tab w:val="left" w:pos="1276"/>
        </w:tabs>
        <w:autoSpaceDE w:val="0"/>
        <w:autoSpaceDN w:val="0"/>
        <w:adjustRightInd w:val="0"/>
        <w:spacing w:before="360" w:after="120" w:line="276" w:lineRule="auto"/>
        <w:ind w:left="0" w:hanging="357"/>
        <w:jc w:val="center"/>
        <w:outlineLvl w:val="1"/>
        <w:rPr>
          <w:rFonts w:eastAsia="Times New Roman"/>
          <w:b/>
          <w:kern w:val="26"/>
          <w:sz w:val="28"/>
          <w:szCs w:val="28"/>
          <w:lang w:eastAsia="en-US"/>
        </w:rPr>
      </w:pPr>
      <w:bookmarkStart w:id="27" w:name="_Toc152756261"/>
      <w:r w:rsidRPr="00235842">
        <w:rPr>
          <w:rFonts w:eastAsia="Times New Roman"/>
          <w:b/>
          <w:kern w:val="26"/>
          <w:sz w:val="28"/>
          <w:szCs w:val="28"/>
          <w:lang w:eastAsia="en-US"/>
        </w:rPr>
        <w:t>Область применения</w:t>
      </w:r>
      <w:bookmarkEnd w:id="27"/>
    </w:p>
    <w:p w:rsidR="00235842" w:rsidRPr="00235842" w:rsidRDefault="00235842" w:rsidP="00E3799E">
      <w:pPr>
        <w:numPr>
          <w:ilvl w:val="1"/>
          <w:numId w:val="18"/>
        </w:numPr>
        <w:tabs>
          <w:tab w:val="left" w:pos="426"/>
        </w:tabs>
        <w:autoSpaceDE w:val="0"/>
        <w:autoSpaceDN w:val="0"/>
        <w:adjustRightInd w:val="0"/>
        <w:spacing w:line="276" w:lineRule="auto"/>
        <w:ind w:left="0" w:firstLine="709"/>
        <w:jc w:val="both"/>
        <w:rPr>
          <w:rFonts w:eastAsia="Times New Roman"/>
          <w:kern w:val="26"/>
          <w:sz w:val="28"/>
          <w:lang w:eastAsia="en-US"/>
        </w:rPr>
      </w:pPr>
      <w:r w:rsidRPr="00235842">
        <w:rPr>
          <w:rFonts w:eastAsia="Times New Roman"/>
          <w:kern w:val="26"/>
          <w:sz w:val="28"/>
          <w:lang w:eastAsia="en-US"/>
        </w:rPr>
        <w:t xml:space="preserve">Настоящий Регламент </w:t>
      </w:r>
      <w:r w:rsidRPr="00235842">
        <w:rPr>
          <w:rFonts w:eastAsia="Times New Roman"/>
          <w:kern w:val="26"/>
          <w:sz w:val="28"/>
          <w:szCs w:val="28"/>
          <w:lang w:eastAsia="en-US"/>
        </w:rPr>
        <w:t xml:space="preserve">обмена деловыми подарками </w:t>
      </w:r>
      <w:r w:rsidRPr="00235842">
        <w:rPr>
          <w:rFonts w:eastAsia="Times New Roman"/>
          <w:kern w:val="26"/>
          <w:sz w:val="28"/>
          <w:lang w:eastAsia="en-US"/>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235842" w:rsidRPr="00235842" w:rsidRDefault="00235842" w:rsidP="00235842">
      <w:pPr>
        <w:keepNext/>
        <w:pageBreakBefore/>
        <w:widowControl w:val="0"/>
        <w:tabs>
          <w:tab w:val="left" w:pos="426"/>
        </w:tabs>
        <w:autoSpaceDE w:val="0"/>
        <w:autoSpaceDN w:val="0"/>
        <w:adjustRightInd w:val="0"/>
        <w:ind w:left="6480"/>
        <w:rPr>
          <w:rFonts w:eastAsia="Calibri"/>
          <w:bCs/>
          <w:sz w:val="20"/>
          <w:szCs w:val="20"/>
        </w:rPr>
      </w:pPr>
      <w:bookmarkStart w:id="28" w:name="_Ref422748565"/>
      <w:r w:rsidRPr="00235842">
        <w:rPr>
          <w:rFonts w:eastAsia="Calibri"/>
          <w:bCs/>
          <w:sz w:val="20"/>
          <w:szCs w:val="20"/>
        </w:rPr>
        <w:lastRenderedPageBreak/>
        <w:t xml:space="preserve">Приложение № </w:t>
      </w:r>
      <w:r w:rsidRPr="00235842">
        <w:rPr>
          <w:rFonts w:eastAsia="Calibri"/>
          <w:bCs/>
          <w:sz w:val="20"/>
          <w:szCs w:val="20"/>
        </w:rPr>
        <w:fldChar w:fldCharType="begin"/>
      </w:r>
      <w:r w:rsidRPr="00235842">
        <w:rPr>
          <w:rFonts w:eastAsia="Calibri"/>
          <w:bCs/>
          <w:sz w:val="20"/>
          <w:szCs w:val="20"/>
        </w:rPr>
        <w:instrText xml:space="preserve"> SEQ Приложение_№ \* ARABIC </w:instrText>
      </w:r>
      <w:r w:rsidRPr="00235842">
        <w:rPr>
          <w:rFonts w:eastAsia="Calibri"/>
          <w:bCs/>
          <w:sz w:val="20"/>
          <w:szCs w:val="20"/>
        </w:rPr>
        <w:fldChar w:fldCharType="separate"/>
      </w:r>
      <w:r w:rsidR="00674437">
        <w:rPr>
          <w:rFonts w:eastAsia="Calibri"/>
          <w:bCs/>
          <w:noProof/>
          <w:sz w:val="20"/>
          <w:szCs w:val="20"/>
        </w:rPr>
        <w:t>5</w:t>
      </w:r>
      <w:r w:rsidRPr="00235842">
        <w:rPr>
          <w:rFonts w:eastAsia="Calibri"/>
          <w:bCs/>
          <w:sz w:val="20"/>
          <w:szCs w:val="20"/>
        </w:rPr>
        <w:fldChar w:fldCharType="end"/>
      </w:r>
      <w:bookmarkEnd w:id="28"/>
      <w:r w:rsidRPr="00235842">
        <w:rPr>
          <w:rFonts w:eastAsia="Calibri"/>
          <w:bCs/>
          <w:sz w:val="20"/>
          <w:szCs w:val="20"/>
        </w:rPr>
        <w:br/>
        <w:t>к Антикоррупционной политике</w:t>
      </w:r>
      <w:r w:rsidRPr="00235842">
        <w:rPr>
          <w:rFonts w:eastAsia="Calibri"/>
          <w:bCs/>
          <w:sz w:val="20"/>
          <w:szCs w:val="20"/>
        </w:rPr>
        <w:br/>
        <w:t>ГПОАУ ЯО Ярославского колледжа гостиничного и строительного сервиса</w:t>
      </w:r>
    </w:p>
    <w:p w:rsidR="00235842" w:rsidRPr="00235842" w:rsidRDefault="00235842" w:rsidP="00235842">
      <w:pPr>
        <w:keepNext/>
        <w:keepLines/>
        <w:tabs>
          <w:tab w:val="left" w:pos="426"/>
        </w:tabs>
        <w:spacing w:before="480" w:after="240"/>
        <w:jc w:val="center"/>
        <w:outlineLvl w:val="0"/>
        <w:rPr>
          <w:rFonts w:eastAsia="Times New Roman"/>
          <w:b/>
          <w:kern w:val="26"/>
          <w:sz w:val="28"/>
          <w:szCs w:val="28"/>
          <w:lang w:eastAsia="en-US"/>
        </w:rPr>
      </w:pPr>
      <w:bookmarkStart w:id="29" w:name="_Toc152756262"/>
      <w:r w:rsidRPr="00235842">
        <w:rPr>
          <w:rFonts w:eastAsia="Times New Roman"/>
          <w:b/>
          <w:kern w:val="26"/>
          <w:sz w:val="28"/>
          <w:szCs w:val="28"/>
          <w:lang w:eastAsia="en-US"/>
        </w:rPr>
        <w:t>Антикоррупционная оговорка</w:t>
      </w:r>
      <w:r w:rsidRPr="00235842">
        <w:rPr>
          <w:rFonts w:eastAsia="Times New Roman"/>
          <w:b/>
          <w:kern w:val="26"/>
          <w:sz w:val="28"/>
          <w:szCs w:val="28"/>
          <w:lang w:eastAsia="en-US"/>
        </w:rPr>
        <w:br/>
        <w:t>(вариант)</w:t>
      </w:r>
      <w:bookmarkEnd w:id="29"/>
    </w:p>
    <w:p w:rsidR="00235842" w:rsidRPr="00235842" w:rsidRDefault="00235842" w:rsidP="00235842">
      <w:pPr>
        <w:keepNext/>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Статья 1.</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235842" w:rsidRPr="00235842" w:rsidRDefault="00235842" w:rsidP="00235842">
      <w:pPr>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t>1.4.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235842" w:rsidRPr="00235842" w:rsidRDefault="00235842" w:rsidP="00235842">
      <w:pPr>
        <w:keepNext/>
        <w:tabs>
          <w:tab w:val="left" w:pos="426"/>
        </w:tabs>
        <w:spacing w:line="276" w:lineRule="auto"/>
        <w:ind w:firstLine="709"/>
        <w:jc w:val="both"/>
        <w:rPr>
          <w:rFonts w:eastAsia="Times New Roman" w:cs="Calibri"/>
          <w:kern w:val="26"/>
          <w:sz w:val="28"/>
          <w:lang w:eastAsia="en-US"/>
        </w:rPr>
      </w:pPr>
      <w:r w:rsidRPr="00235842">
        <w:rPr>
          <w:rFonts w:eastAsia="Times New Roman" w:cs="Calibri"/>
          <w:kern w:val="26"/>
          <w:sz w:val="28"/>
          <w:lang w:eastAsia="en-US"/>
        </w:rPr>
        <w:lastRenderedPageBreak/>
        <w:t>Статья 2.</w:t>
      </w:r>
    </w:p>
    <w:p w:rsidR="00441876" w:rsidRDefault="00235842" w:rsidP="00AA275F">
      <w:pPr>
        <w:tabs>
          <w:tab w:val="left" w:pos="426"/>
        </w:tabs>
        <w:spacing w:line="276" w:lineRule="auto"/>
        <w:ind w:firstLine="709"/>
        <w:jc w:val="both"/>
      </w:pPr>
      <w:r w:rsidRPr="00235842">
        <w:rPr>
          <w:rFonts w:eastAsia="Times New Roman" w:cs="Calibri"/>
          <w:kern w:val="26"/>
          <w:sz w:val="28"/>
          <w:lang w:eastAsia="en-US"/>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w:t>
      </w:r>
      <w:r w:rsidR="00AA275F">
        <w:rPr>
          <w:rFonts w:eastAsia="Times New Roman" w:cs="Calibri"/>
          <w:kern w:val="26"/>
          <w:sz w:val="28"/>
          <w:lang w:eastAsia="en-US"/>
        </w:rPr>
        <w:t xml:space="preserve"> результате такого расторжения.</w:t>
      </w:r>
    </w:p>
    <w:sectPr w:rsidR="00441876" w:rsidSect="00AA275F">
      <w:pgSz w:w="11906" w:h="16838"/>
      <w:pgMar w:top="1440" w:right="849" w:bottom="1440" w:left="1440" w:header="0" w:footer="0"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6B0" w:rsidRDefault="008446B0" w:rsidP="00442964">
      <w:r>
        <w:separator/>
      </w:r>
    </w:p>
  </w:endnote>
  <w:endnote w:type="continuationSeparator" w:id="0">
    <w:p w:rsidR="008446B0" w:rsidRDefault="008446B0" w:rsidP="00442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008101"/>
      <w:docPartObj>
        <w:docPartGallery w:val="Page Numbers (Bottom of Page)"/>
        <w:docPartUnique/>
      </w:docPartObj>
    </w:sdtPr>
    <w:sdtEndPr/>
    <w:sdtContent>
      <w:p w:rsidR="00563F38" w:rsidRDefault="00563F38">
        <w:pPr>
          <w:pStyle w:val="ad"/>
          <w:jc w:val="right"/>
        </w:pPr>
        <w:r>
          <w:fldChar w:fldCharType="begin"/>
        </w:r>
        <w:r>
          <w:instrText>PAGE   \* MERGEFORMAT</w:instrText>
        </w:r>
        <w:r>
          <w:fldChar w:fldCharType="separate"/>
        </w:r>
        <w:r w:rsidR="00530AD1">
          <w:rPr>
            <w:noProof/>
          </w:rPr>
          <w:t>2</w:t>
        </w:r>
        <w:r>
          <w:fldChar w:fldCharType="end"/>
        </w:r>
      </w:p>
    </w:sdtContent>
  </w:sdt>
  <w:p w:rsidR="00563F38" w:rsidRDefault="00563F3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6B0" w:rsidRDefault="008446B0" w:rsidP="00442964">
      <w:r>
        <w:separator/>
      </w:r>
    </w:p>
  </w:footnote>
  <w:footnote w:type="continuationSeparator" w:id="0">
    <w:p w:rsidR="008446B0" w:rsidRDefault="008446B0" w:rsidP="004429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FC9"/>
    <w:multiLevelType w:val="hybridMultilevel"/>
    <w:tmpl w:val="54A49DC8"/>
    <w:lvl w:ilvl="0" w:tplc="6C16DF22">
      <w:start w:val="1"/>
      <w:numFmt w:val="bullet"/>
      <w:lvlText w:val="В"/>
      <w:lvlJc w:val="left"/>
    </w:lvl>
    <w:lvl w:ilvl="1" w:tplc="96B8A2A6">
      <w:numFmt w:val="decimal"/>
      <w:lvlText w:val=""/>
      <w:lvlJc w:val="left"/>
    </w:lvl>
    <w:lvl w:ilvl="2" w:tplc="59F2F5CC">
      <w:numFmt w:val="decimal"/>
      <w:lvlText w:val=""/>
      <w:lvlJc w:val="left"/>
    </w:lvl>
    <w:lvl w:ilvl="3" w:tplc="5A8E8FC4">
      <w:numFmt w:val="decimal"/>
      <w:lvlText w:val=""/>
      <w:lvlJc w:val="left"/>
    </w:lvl>
    <w:lvl w:ilvl="4" w:tplc="F4700D6A">
      <w:numFmt w:val="decimal"/>
      <w:lvlText w:val=""/>
      <w:lvlJc w:val="left"/>
    </w:lvl>
    <w:lvl w:ilvl="5" w:tplc="11E629E4">
      <w:numFmt w:val="decimal"/>
      <w:lvlText w:val=""/>
      <w:lvlJc w:val="left"/>
    </w:lvl>
    <w:lvl w:ilvl="6" w:tplc="61EC359C">
      <w:numFmt w:val="decimal"/>
      <w:lvlText w:val=""/>
      <w:lvlJc w:val="left"/>
    </w:lvl>
    <w:lvl w:ilvl="7" w:tplc="062AB58C">
      <w:numFmt w:val="decimal"/>
      <w:lvlText w:val=""/>
      <w:lvlJc w:val="left"/>
    </w:lvl>
    <w:lvl w:ilvl="8" w:tplc="2C88A176">
      <w:numFmt w:val="decimal"/>
      <w:lvlText w:val=""/>
      <w:lvlJc w:val="left"/>
    </w:lvl>
  </w:abstractNum>
  <w:abstractNum w:abstractNumId="1" w15:restartNumberingAfterBreak="0">
    <w:nsid w:val="00001366"/>
    <w:multiLevelType w:val="hybridMultilevel"/>
    <w:tmpl w:val="59BE2B04"/>
    <w:lvl w:ilvl="0" w:tplc="A124928C">
      <w:start w:val="1"/>
      <w:numFmt w:val="decimal"/>
      <w:lvlText w:val="%1."/>
      <w:lvlJc w:val="left"/>
    </w:lvl>
    <w:lvl w:ilvl="1" w:tplc="9DF41C2C">
      <w:numFmt w:val="decimal"/>
      <w:lvlText w:val=""/>
      <w:lvlJc w:val="left"/>
    </w:lvl>
    <w:lvl w:ilvl="2" w:tplc="37FC15E2">
      <w:numFmt w:val="decimal"/>
      <w:lvlText w:val=""/>
      <w:lvlJc w:val="left"/>
    </w:lvl>
    <w:lvl w:ilvl="3" w:tplc="DFB84A52">
      <w:numFmt w:val="decimal"/>
      <w:lvlText w:val=""/>
      <w:lvlJc w:val="left"/>
    </w:lvl>
    <w:lvl w:ilvl="4" w:tplc="80D62ECC">
      <w:numFmt w:val="decimal"/>
      <w:lvlText w:val=""/>
      <w:lvlJc w:val="left"/>
    </w:lvl>
    <w:lvl w:ilvl="5" w:tplc="AE7E9978">
      <w:numFmt w:val="decimal"/>
      <w:lvlText w:val=""/>
      <w:lvlJc w:val="left"/>
    </w:lvl>
    <w:lvl w:ilvl="6" w:tplc="14461ECE">
      <w:numFmt w:val="decimal"/>
      <w:lvlText w:val=""/>
      <w:lvlJc w:val="left"/>
    </w:lvl>
    <w:lvl w:ilvl="7" w:tplc="4F004A66">
      <w:numFmt w:val="decimal"/>
      <w:lvlText w:val=""/>
      <w:lvlJc w:val="left"/>
    </w:lvl>
    <w:lvl w:ilvl="8" w:tplc="AB241C36">
      <w:numFmt w:val="decimal"/>
      <w:lvlText w:val=""/>
      <w:lvlJc w:val="left"/>
    </w:lvl>
  </w:abstractNum>
  <w:abstractNum w:abstractNumId="2" w15:restartNumberingAfterBreak="0">
    <w:nsid w:val="00001CD0"/>
    <w:multiLevelType w:val="hybridMultilevel"/>
    <w:tmpl w:val="8B8280C0"/>
    <w:lvl w:ilvl="0" w:tplc="EC0876FA">
      <w:start w:val="2"/>
      <w:numFmt w:val="decimal"/>
      <w:lvlText w:val="%1."/>
      <w:lvlJc w:val="left"/>
    </w:lvl>
    <w:lvl w:ilvl="1" w:tplc="C0C858EC">
      <w:numFmt w:val="decimal"/>
      <w:lvlText w:val=""/>
      <w:lvlJc w:val="left"/>
    </w:lvl>
    <w:lvl w:ilvl="2" w:tplc="E8E089CC">
      <w:numFmt w:val="decimal"/>
      <w:lvlText w:val=""/>
      <w:lvlJc w:val="left"/>
    </w:lvl>
    <w:lvl w:ilvl="3" w:tplc="C570CE40">
      <w:numFmt w:val="decimal"/>
      <w:lvlText w:val=""/>
      <w:lvlJc w:val="left"/>
    </w:lvl>
    <w:lvl w:ilvl="4" w:tplc="274266AE">
      <w:numFmt w:val="decimal"/>
      <w:lvlText w:val=""/>
      <w:lvlJc w:val="left"/>
    </w:lvl>
    <w:lvl w:ilvl="5" w:tplc="762628BC">
      <w:numFmt w:val="decimal"/>
      <w:lvlText w:val=""/>
      <w:lvlJc w:val="left"/>
    </w:lvl>
    <w:lvl w:ilvl="6" w:tplc="2E60918E">
      <w:numFmt w:val="decimal"/>
      <w:lvlText w:val=""/>
      <w:lvlJc w:val="left"/>
    </w:lvl>
    <w:lvl w:ilvl="7" w:tplc="75DACB00">
      <w:numFmt w:val="decimal"/>
      <w:lvlText w:val=""/>
      <w:lvlJc w:val="left"/>
    </w:lvl>
    <w:lvl w:ilvl="8" w:tplc="3E7C67FE">
      <w:numFmt w:val="decimal"/>
      <w:lvlText w:val=""/>
      <w:lvlJc w:val="left"/>
    </w:lvl>
  </w:abstractNum>
  <w:abstractNum w:abstractNumId="3" w15:restartNumberingAfterBreak="0">
    <w:nsid w:val="00002E40"/>
    <w:multiLevelType w:val="hybridMultilevel"/>
    <w:tmpl w:val="014882C0"/>
    <w:lvl w:ilvl="0" w:tplc="687A8398">
      <w:start w:val="1"/>
      <w:numFmt w:val="bullet"/>
      <w:lvlText w:val="О"/>
      <w:lvlJc w:val="left"/>
    </w:lvl>
    <w:lvl w:ilvl="1" w:tplc="FA7C2508">
      <w:start w:val="1"/>
      <w:numFmt w:val="bullet"/>
      <w:lvlText w:val="г."/>
      <w:lvlJc w:val="left"/>
    </w:lvl>
    <w:lvl w:ilvl="2" w:tplc="F41C825E">
      <w:numFmt w:val="decimal"/>
      <w:lvlText w:val=""/>
      <w:lvlJc w:val="left"/>
    </w:lvl>
    <w:lvl w:ilvl="3" w:tplc="B890FF4C">
      <w:numFmt w:val="decimal"/>
      <w:lvlText w:val=""/>
      <w:lvlJc w:val="left"/>
    </w:lvl>
    <w:lvl w:ilvl="4" w:tplc="9222A1F0">
      <w:numFmt w:val="decimal"/>
      <w:lvlText w:val=""/>
      <w:lvlJc w:val="left"/>
    </w:lvl>
    <w:lvl w:ilvl="5" w:tplc="DE3E71F8">
      <w:numFmt w:val="decimal"/>
      <w:lvlText w:val=""/>
      <w:lvlJc w:val="left"/>
    </w:lvl>
    <w:lvl w:ilvl="6" w:tplc="B4140DF4">
      <w:numFmt w:val="decimal"/>
      <w:lvlText w:val=""/>
      <w:lvlJc w:val="left"/>
    </w:lvl>
    <w:lvl w:ilvl="7" w:tplc="A8C28CF4">
      <w:numFmt w:val="decimal"/>
      <w:lvlText w:val=""/>
      <w:lvlJc w:val="left"/>
    </w:lvl>
    <w:lvl w:ilvl="8" w:tplc="F1B2CD58">
      <w:numFmt w:val="decimal"/>
      <w:lvlText w:val=""/>
      <w:lvlJc w:val="left"/>
    </w:lvl>
  </w:abstractNum>
  <w:abstractNum w:abstractNumId="4" w15:restartNumberingAfterBreak="0">
    <w:nsid w:val="0000366B"/>
    <w:multiLevelType w:val="hybridMultilevel"/>
    <w:tmpl w:val="03D69DF0"/>
    <w:lvl w:ilvl="0" w:tplc="9B0211CE">
      <w:start w:val="4"/>
      <w:numFmt w:val="decimal"/>
      <w:lvlText w:val="%1."/>
      <w:lvlJc w:val="left"/>
    </w:lvl>
    <w:lvl w:ilvl="1" w:tplc="66E836D6">
      <w:numFmt w:val="decimal"/>
      <w:lvlText w:val=""/>
      <w:lvlJc w:val="left"/>
    </w:lvl>
    <w:lvl w:ilvl="2" w:tplc="21EA56C8">
      <w:numFmt w:val="decimal"/>
      <w:lvlText w:val=""/>
      <w:lvlJc w:val="left"/>
    </w:lvl>
    <w:lvl w:ilvl="3" w:tplc="8AA8E9BC">
      <w:numFmt w:val="decimal"/>
      <w:lvlText w:val=""/>
      <w:lvlJc w:val="left"/>
    </w:lvl>
    <w:lvl w:ilvl="4" w:tplc="5B1011A4">
      <w:numFmt w:val="decimal"/>
      <w:lvlText w:val=""/>
      <w:lvlJc w:val="left"/>
    </w:lvl>
    <w:lvl w:ilvl="5" w:tplc="1C820F26">
      <w:numFmt w:val="decimal"/>
      <w:lvlText w:val=""/>
      <w:lvlJc w:val="left"/>
    </w:lvl>
    <w:lvl w:ilvl="6" w:tplc="9BF0DA78">
      <w:numFmt w:val="decimal"/>
      <w:lvlText w:val=""/>
      <w:lvlJc w:val="left"/>
    </w:lvl>
    <w:lvl w:ilvl="7" w:tplc="E4E49B30">
      <w:numFmt w:val="decimal"/>
      <w:lvlText w:val=""/>
      <w:lvlJc w:val="left"/>
    </w:lvl>
    <w:lvl w:ilvl="8" w:tplc="E8AC8C22">
      <w:numFmt w:val="decimal"/>
      <w:lvlText w:val=""/>
      <w:lvlJc w:val="left"/>
    </w:lvl>
  </w:abstractNum>
  <w:abstractNum w:abstractNumId="5" w15:restartNumberingAfterBreak="0">
    <w:nsid w:val="00004944"/>
    <w:multiLevelType w:val="hybridMultilevel"/>
    <w:tmpl w:val="EB4A2C2C"/>
    <w:lvl w:ilvl="0" w:tplc="DF30DE2A">
      <w:start w:val="1"/>
      <w:numFmt w:val="bullet"/>
      <w:lvlText w:val="о"/>
      <w:lvlJc w:val="left"/>
    </w:lvl>
    <w:lvl w:ilvl="1" w:tplc="7BA00E30">
      <w:numFmt w:val="decimal"/>
      <w:lvlText w:val=""/>
      <w:lvlJc w:val="left"/>
    </w:lvl>
    <w:lvl w:ilvl="2" w:tplc="A1B0539E">
      <w:numFmt w:val="decimal"/>
      <w:lvlText w:val=""/>
      <w:lvlJc w:val="left"/>
    </w:lvl>
    <w:lvl w:ilvl="3" w:tplc="38E61834">
      <w:numFmt w:val="decimal"/>
      <w:lvlText w:val=""/>
      <w:lvlJc w:val="left"/>
    </w:lvl>
    <w:lvl w:ilvl="4" w:tplc="FCD62638">
      <w:numFmt w:val="decimal"/>
      <w:lvlText w:val=""/>
      <w:lvlJc w:val="left"/>
    </w:lvl>
    <w:lvl w:ilvl="5" w:tplc="82A220C6">
      <w:numFmt w:val="decimal"/>
      <w:lvlText w:val=""/>
      <w:lvlJc w:val="left"/>
    </w:lvl>
    <w:lvl w:ilvl="6" w:tplc="A43E9042">
      <w:numFmt w:val="decimal"/>
      <w:lvlText w:val=""/>
      <w:lvlJc w:val="left"/>
    </w:lvl>
    <w:lvl w:ilvl="7" w:tplc="C5FE1450">
      <w:numFmt w:val="decimal"/>
      <w:lvlText w:val=""/>
      <w:lvlJc w:val="left"/>
    </w:lvl>
    <w:lvl w:ilvl="8" w:tplc="83365436">
      <w:numFmt w:val="decimal"/>
      <w:lvlText w:val=""/>
      <w:lvlJc w:val="left"/>
    </w:lvl>
  </w:abstractNum>
  <w:abstractNum w:abstractNumId="6" w15:restartNumberingAfterBreak="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682FA0"/>
    <w:multiLevelType w:val="multilevel"/>
    <w:tmpl w:val="DF5C7A96"/>
    <w:styleLink w:val="a"/>
    <w:lvl w:ilvl="0">
      <w:start w:val="1"/>
      <w:numFmt w:val="decimal"/>
      <w:pStyle w:val="31"/>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AF71D7"/>
    <w:multiLevelType w:val="multilevel"/>
    <w:tmpl w:val="49C8CE90"/>
    <w:lvl w:ilvl="0">
      <w:start w:val="9"/>
      <w:numFmt w:val="decimal"/>
      <w:lvlText w:val="%1."/>
      <w:lvlJc w:val="left"/>
      <w:pPr>
        <w:ind w:left="435" w:hanging="435"/>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1" w15:restartNumberingAfterBreak="0">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44F52E32"/>
    <w:multiLevelType w:val="multilevel"/>
    <w:tmpl w:val="CF62A37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364FA5"/>
    <w:multiLevelType w:val="multilevel"/>
    <w:tmpl w:val="85CA3048"/>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5"/>
  </w:num>
  <w:num w:numId="2">
    <w:abstractNumId w:val="3"/>
  </w:num>
  <w:num w:numId="3">
    <w:abstractNumId w:val="1"/>
  </w:num>
  <w:num w:numId="4">
    <w:abstractNumId w:val="2"/>
  </w:num>
  <w:num w:numId="5">
    <w:abstractNumId w:val="4"/>
  </w:num>
  <w:num w:numId="6">
    <w:abstractNumId w:val="0"/>
  </w:num>
  <w:num w:numId="7">
    <w:abstractNumId w:val="14"/>
  </w:num>
  <w:num w:numId="8">
    <w:abstractNumId w:val="32"/>
  </w:num>
  <w:num w:numId="9">
    <w:abstractNumId w:val="10"/>
  </w:num>
  <w:num w:numId="10">
    <w:abstractNumId w:val="29"/>
  </w:num>
  <w:num w:numId="11">
    <w:abstractNumId w:val="22"/>
  </w:num>
  <w:num w:numId="12">
    <w:abstractNumId w:val="9"/>
  </w:num>
  <w:num w:numId="13">
    <w:abstractNumId w:val="6"/>
  </w:num>
  <w:num w:numId="14">
    <w:abstractNumId w:val="23"/>
  </w:num>
  <w:num w:numId="15">
    <w:abstractNumId w:val="27"/>
  </w:num>
  <w:num w:numId="16">
    <w:abstractNumId w:val="20"/>
  </w:num>
  <w:num w:numId="17">
    <w:abstractNumId w:val="7"/>
  </w:num>
  <w:num w:numId="18">
    <w:abstractNumId w:val="8"/>
  </w:num>
  <w:num w:numId="19">
    <w:abstractNumId w:val="15"/>
  </w:num>
  <w:num w:numId="20">
    <w:abstractNumId w:val="33"/>
  </w:num>
  <w:num w:numId="21">
    <w:abstractNumId w:val="26"/>
  </w:num>
  <w:num w:numId="22">
    <w:abstractNumId w:val="28"/>
  </w:num>
  <w:num w:numId="23">
    <w:abstractNumId w:val="17"/>
  </w:num>
  <w:num w:numId="24">
    <w:abstractNumId w:val="30"/>
  </w:num>
  <w:num w:numId="25">
    <w:abstractNumId w:val="34"/>
  </w:num>
  <w:num w:numId="26">
    <w:abstractNumId w:val="16"/>
  </w:num>
  <w:num w:numId="27">
    <w:abstractNumId w:val="21"/>
  </w:num>
  <w:num w:numId="28">
    <w:abstractNumId w:val="11"/>
  </w:num>
  <w:num w:numId="29">
    <w:abstractNumId w:val="25"/>
  </w:num>
  <w:num w:numId="30">
    <w:abstractNumId w:val="13"/>
  </w:num>
  <w:num w:numId="31">
    <w:abstractNumId w:val="19"/>
  </w:num>
  <w:num w:numId="32">
    <w:abstractNumId w:val="12"/>
  </w:num>
  <w:num w:numId="33">
    <w:abstractNumId w:val="24"/>
  </w:num>
  <w:num w:numId="34">
    <w:abstractNumId w:val="31"/>
  </w:num>
  <w:num w:numId="35">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11"/>
    <w:rsid w:val="00005432"/>
    <w:rsid w:val="00005473"/>
    <w:rsid w:val="000137DE"/>
    <w:rsid w:val="001426A3"/>
    <w:rsid w:val="0017174A"/>
    <w:rsid w:val="001B5291"/>
    <w:rsid w:val="001C444F"/>
    <w:rsid w:val="001C4A12"/>
    <w:rsid w:val="001F3DC2"/>
    <w:rsid w:val="00214446"/>
    <w:rsid w:val="00235842"/>
    <w:rsid w:val="00410316"/>
    <w:rsid w:val="00441876"/>
    <w:rsid w:val="00442964"/>
    <w:rsid w:val="004B1473"/>
    <w:rsid w:val="004C00BE"/>
    <w:rsid w:val="004E2D99"/>
    <w:rsid w:val="00530AD1"/>
    <w:rsid w:val="00546662"/>
    <w:rsid w:val="00563F38"/>
    <w:rsid w:val="006110D6"/>
    <w:rsid w:val="00634E3D"/>
    <w:rsid w:val="00665717"/>
    <w:rsid w:val="00674437"/>
    <w:rsid w:val="006D1F11"/>
    <w:rsid w:val="006F7B48"/>
    <w:rsid w:val="007055F4"/>
    <w:rsid w:val="007833C8"/>
    <w:rsid w:val="00831410"/>
    <w:rsid w:val="008446B0"/>
    <w:rsid w:val="00844BA0"/>
    <w:rsid w:val="00886681"/>
    <w:rsid w:val="009935AC"/>
    <w:rsid w:val="009C4B55"/>
    <w:rsid w:val="009E017F"/>
    <w:rsid w:val="00A24A58"/>
    <w:rsid w:val="00AA275F"/>
    <w:rsid w:val="00AC7446"/>
    <w:rsid w:val="00AD4CBE"/>
    <w:rsid w:val="00AF046B"/>
    <w:rsid w:val="00B02CF3"/>
    <w:rsid w:val="00B14DB2"/>
    <w:rsid w:val="00B55639"/>
    <w:rsid w:val="00B767D5"/>
    <w:rsid w:val="00BB4830"/>
    <w:rsid w:val="00C26F42"/>
    <w:rsid w:val="00CE73F6"/>
    <w:rsid w:val="00CF42B5"/>
    <w:rsid w:val="00CF7413"/>
    <w:rsid w:val="00D06875"/>
    <w:rsid w:val="00DC6156"/>
    <w:rsid w:val="00E3799E"/>
    <w:rsid w:val="00E53C97"/>
    <w:rsid w:val="00EC6BFA"/>
    <w:rsid w:val="00FC2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37A3D"/>
  <w15:docId w15:val="{A42FEBC5-2240-4543-97CB-6F082000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1"/>
    <w:qFormat/>
    <w:rsid w:val="00235842"/>
    <w:pPr>
      <w:keepNext/>
      <w:keepLines/>
      <w:numPr>
        <w:numId w:val="13"/>
      </w:numPr>
      <w:spacing w:before="240" w:after="120"/>
      <w:jc w:val="center"/>
      <w:outlineLvl w:val="0"/>
    </w:pPr>
    <w:rPr>
      <w:rFonts w:eastAsia="Times New Roman"/>
      <w:b/>
      <w:bCs/>
      <w:kern w:val="28"/>
      <w:sz w:val="28"/>
      <w:szCs w:val="48"/>
    </w:rPr>
  </w:style>
  <w:style w:type="paragraph" w:styleId="20">
    <w:name w:val="heading 2"/>
    <w:basedOn w:val="a1"/>
    <w:next w:val="a1"/>
    <w:link w:val="21"/>
    <w:uiPriority w:val="9"/>
    <w:semiHidden/>
    <w:unhideWhenUsed/>
    <w:qFormat/>
    <w:rsid w:val="00235842"/>
    <w:pPr>
      <w:keepNext/>
      <w:keepLines/>
      <w:spacing w:before="40"/>
      <w:outlineLvl w:val="1"/>
    </w:pPr>
    <w:rPr>
      <w:rFonts w:eastAsia="Times New Roman"/>
      <w:b/>
      <w:bCs/>
      <w:kern w:val="28"/>
      <w:sz w:val="28"/>
      <w:szCs w:val="26"/>
    </w:rPr>
  </w:style>
  <w:style w:type="paragraph" w:styleId="30">
    <w:name w:val="heading 3"/>
    <w:basedOn w:val="a1"/>
    <w:next w:val="a1"/>
    <w:link w:val="32"/>
    <w:uiPriority w:val="9"/>
    <w:semiHidden/>
    <w:unhideWhenUsed/>
    <w:qFormat/>
    <w:rsid w:val="00235842"/>
    <w:pPr>
      <w:keepNext/>
      <w:keepLines/>
      <w:spacing w:before="40"/>
      <w:outlineLvl w:val="2"/>
    </w:pPr>
    <w:rPr>
      <w:rFonts w:eastAsia="Times New Roman"/>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4D5BDC"/>
    <w:rPr>
      <w:color w:val="0000FF"/>
      <w:u w:val="single"/>
    </w:rPr>
  </w:style>
  <w:style w:type="paragraph" w:styleId="a6">
    <w:name w:val="Balloon Text"/>
    <w:basedOn w:val="a1"/>
    <w:link w:val="a7"/>
    <w:uiPriority w:val="99"/>
    <w:semiHidden/>
    <w:unhideWhenUsed/>
    <w:rsid w:val="00441876"/>
    <w:rPr>
      <w:rFonts w:ascii="Tahoma" w:hAnsi="Tahoma" w:cs="Tahoma"/>
      <w:sz w:val="16"/>
      <w:szCs w:val="16"/>
    </w:rPr>
  </w:style>
  <w:style w:type="character" w:customStyle="1" w:styleId="a7">
    <w:name w:val="Текст выноски Знак"/>
    <w:basedOn w:val="a2"/>
    <w:link w:val="a6"/>
    <w:uiPriority w:val="99"/>
    <w:semiHidden/>
    <w:rsid w:val="00441876"/>
    <w:rPr>
      <w:rFonts w:ascii="Tahoma" w:hAnsi="Tahoma" w:cs="Tahoma"/>
      <w:sz w:val="16"/>
      <w:szCs w:val="16"/>
    </w:rPr>
  </w:style>
  <w:style w:type="paragraph" w:customStyle="1" w:styleId="a0">
    <w:name w:val="_Пункт"/>
    <w:basedOn w:val="a1"/>
    <w:rsid w:val="000137DE"/>
    <w:pPr>
      <w:numPr>
        <w:numId w:val="7"/>
      </w:numPr>
      <w:tabs>
        <w:tab w:val="left" w:pos="567"/>
        <w:tab w:val="left" w:pos="1276"/>
      </w:tabs>
      <w:autoSpaceDE w:val="0"/>
      <w:autoSpaceDN w:val="0"/>
      <w:adjustRightInd w:val="0"/>
      <w:spacing w:line="276" w:lineRule="auto"/>
      <w:jc w:val="both"/>
    </w:pPr>
    <w:rPr>
      <w:rFonts w:eastAsia="Times New Roman"/>
      <w:kern w:val="26"/>
      <w:sz w:val="28"/>
      <w:szCs w:val="28"/>
      <w:lang w:eastAsia="en-US"/>
    </w:rPr>
  </w:style>
  <w:style w:type="character" w:customStyle="1" w:styleId="a8">
    <w:name w:val="Основной текст_"/>
    <w:basedOn w:val="a2"/>
    <w:link w:val="6"/>
    <w:rsid w:val="006F7B48"/>
    <w:rPr>
      <w:rFonts w:eastAsia="Times New Roman"/>
      <w:shd w:val="clear" w:color="auto" w:fill="FFFFFF"/>
    </w:rPr>
  </w:style>
  <w:style w:type="character" w:customStyle="1" w:styleId="22">
    <w:name w:val="Основной текст2"/>
    <w:basedOn w:val="a8"/>
    <w:rsid w:val="006F7B48"/>
    <w:rPr>
      <w:rFonts w:eastAsia="Times New Roman"/>
      <w:color w:val="000000"/>
      <w:spacing w:val="0"/>
      <w:w w:val="100"/>
      <w:position w:val="0"/>
      <w:shd w:val="clear" w:color="auto" w:fill="FFFFFF"/>
      <w:lang w:val="ru-RU"/>
    </w:rPr>
  </w:style>
  <w:style w:type="paragraph" w:customStyle="1" w:styleId="6">
    <w:name w:val="Основной текст6"/>
    <w:basedOn w:val="a1"/>
    <w:link w:val="a8"/>
    <w:rsid w:val="006F7B48"/>
    <w:pPr>
      <w:widowControl w:val="0"/>
      <w:shd w:val="clear" w:color="auto" w:fill="FFFFFF"/>
      <w:spacing w:after="240" w:line="0" w:lineRule="atLeast"/>
      <w:ind w:hanging="1100"/>
      <w:jc w:val="both"/>
    </w:pPr>
    <w:rPr>
      <w:rFonts w:eastAsia="Times New Roman"/>
    </w:rPr>
  </w:style>
  <w:style w:type="paragraph" w:styleId="a9">
    <w:name w:val="caption"/>
    <w:basedOn w:val="a1"/>
    <w:next w:val="a1"/>
    <w:unhideWhenUsed/>
    <w:qFormat/>
    <w:rsid w:val="00235842"/>
    <w:pPr>
      <w:spacing w:after="200"/>
    </w:pPr>
    <w:rPr>
      <w:i/>
      <w:iCs/>
      <w:color w:val="1F497D" w:themeColor="text2"/>
      <w:sz w:val="18"/>
      <w:szCs w:val="18"/>
    </w:rPr>
  </w:style>
  <w:style w:type="character" w:customStyle="1" w:styleId="11">
    <w:name w:val="Заголовок 1 Знак"/>
    <w:basedOn w:val="a2"/>
    <w:link w:val="1"/>
    <w:rsid w:val="00235842"/>
    <w:rPr>
      <w:rFonts w:eastAsia="Times New Roman"/>
      <w:b/>
      <w:bCs/>
      <w:kern w:val="28"/>
      <w:sz w:val="28"/>
      <w:szCs w:val="48"/>
    </w:rPr>
  </w:style>
  <w:style w:type="paragraph" w:customStyle="1" w:styleId="210">
    <w:name w:val="Заголовок 21"/>
    <w:basedOn w:val="a1"/>
    <w:next w:val="a1"/>
    <w:autoRedefine/>
    <w:uiPriority w:val="9"/>
    <w:unhideWhenUsed/>
    <w:qFormat/>
    <w:rsid w:val="00235842"/>
    <w:pPr>
      <w:keepNext/>
      <w:keepLines/>
      <w:tabs>
        <w:tab w:val="left" w:pos="1276"/>
      </w:tabs>
      <w:spacing w:before="240" w:after="120"/>
      <w:jc w:val="center"/>
      <w:outlineLvl w:val="1"/>
    </w:pPr>
    <w:rPr>
      <w:rFonts w:eastAsia="Times New Roman"/>
      <w:b/>
      <w:bCs/>
      <w:kern w:val="28"/>
      <w:sz w:val="28"/>
      <w:szCs w:val="26"/>
      <w:lang w:eastAsia="en-US"/>
    </w:rPr>
  </w:style>
  <w:style w:type="paragraph" w:customStyle="1" w:styleId="31">
    <w:name w:val="Заголовок 31"/>
    <w:basedOn w:val="a1"/>
    <w:next w:val="a1"/>
    <w:autoRedefine/>
    <w:uiPriority w:val="9"/>
    <w:unhideWhenUsed/>
    <w:qFormat/>
    <w:rsid w:val="00235842"/>
    <w:pPr>
      <w:keepNext/>
      <w:keepLines/>
      <w:numPr>
        <w:numId w:val="12"/>
      </w:numPr>
      <w:spacing w:before="120" w:after="120"/>
      <w:ind w:left="0" w:firstLine="0"/>
      <w:jc w:val="center"/>
      <w:outlineLvl w:val="2"/>
    </w:pPr>
    <w:rPr>
      <w:rFonts w:eastAsia="Times New Roman"/>
      <w:b/>
      <w:bCs/>
      <w:sz w:val="28"/>
      <w:lang w:eastAsia="en-US"/>
    </w:rPr>
  </w:style>
  <w:style w:type="numbering" w:customStyle="1" w:styleId="12">
    <w:name w:val="Нет списка1"/>
    <w:next w:val="a4"/>
    <w:uiPriority w:val="99"/>
    <w:semiHidden/>
    <w:unhideWhenUsed/>
    <w:rsid w:val="00235842"/>
  </w:style>
  <w:style w:type="character" w:customStyle="1" w:styleId="21">
    <w:name w:val="Заголовок 2 Знак"/>
    <w:basedOn w:val="a2"/>
    <w:link w:val="20"/>
    <w:uiPriority w:val="9"/>
    <w:rsid w:val="00235842"/>
    <w:rPr>
      <w:rFonts w:ascii="Times New Roman" w:eastAsia="Times New Roman" w:hAnsi="Times New Roman" w:cs="Times New Roman"/>
      <w:b/>
      <w:bCs/>
      <w:kern w:val="28"/>
      <w:sz w:val="28"/>
      <w:szCs w:val="26"/>
    </w:rPr>
  </w:style>
  <w:style w:type="character" w:customStyle="1" w:styleId="32">
    <w:name w:val="Заголовок 3 Знак"/>
    <w:basedOn w:val="a2"/>
    <w:link w:val="30"/>
    <w:uiPriority w:val="9"/>
    <w:rsid w:val="00235842"/>
    <w:rPr>
      <w:rFonts w:ascii="Times New Roman" w:eastAsia="Times New Roman" w:hAnsi="Times New Roman" w:cs="Times New Roman"/>
      <w:b/>
      <w:bCs/>
      <w:sz w:val="28"/>
    </w:rPr>
  </w:style>
  <w:style w:type="table" w:styleId="aa">
    <w:name w:val="Table Grid"/>
    <w:basedOn w:val="a3"/>
    <w:uiPriority w:val="39"/>
    <w:rsid w:val="00235842"/>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1"/>
    <w:link w:val="ac"/>
    <w:uiPriority w:val="99"/>
    <w:rsid w:val="00235842"/>
    <w:pPr>
      <w:tabs>
        <w:tab w:val="center" w:pos="4677"/>
        <w:tab w:val="right" w:pos="9355"/>
      </w:tabs>
      <w:ind w:firstLine="709"/>
    </w:pPr>
    <w:rPr>
      <w:rFonts w:eastAsia="Times New Roman" w:cs="Calibri"/>
      <w:sz w:val="28"/>
      <w:lang w:eastAsia="en-US"/>
    </w:rPr>
  </w:style>
  <w:style w:type="character" w:customStyle="1" w:styleId="ac">
    <w:name w:val="Верхний колонтитул Знак"/>
    <w:basedOn w:val="a2"/>
    <w:link w:val="ab"/>
    <w:uiPriority w:val="99"/>
    <w:rsid w:val="00235842"/>
    <w:rPr>
      <w:rFonts w:eastAsia="Times New Roman" w:cs="Calibri"/>
      <w:sz w:val="28"/>
      <w:lang w:eastAsia="en-US"/>
    </w:rPr>
  </w:style>
  <w:style w:type="paragraph" w:styleId="ad">
    <w:name w:val="footer"/>
    <w:basedOn w:val="a1"/>
    <w:link w:val="ae"/>
    <w:uiPriority w:val="99"/>
    <w:unhideWhenUsed/>
    <w:rsid w:val="00235842"/>
    <w:pPr>
      <w:tabs>
        <w:tab w:val="center" w:pos="4677"/>
        <w:tab w:val="right" w:pos="9355"/>
      </w:tabs>
      <w:ind w:firstLine="709"/>
    </w:pPr>
    <w:rPr>
      <w:rFonts w:eastAsia="Times New Roman" w:cs="Calibri"/>
      <w:sz w:val="28"/>
      <w:lang w:eastAsia="en-US"/>
    </w:rPr>
  </w:style>
  <w:style w:type="character" w:customStyle="1" w:styleId="ae">
    <w:name w:val="Нижний колонтитул Знак"/>
    <w:basedOn w:val="a2"/>
    <w:link w:val="ad"/>
    <w:uiPriority w:val="99"/>
    <w:rsid w:val="00235842"/>
    <w:rPr>
      <w:rFonts w:eastAsia="Times New Roman" w:cs="Calibri"/>
      <w:sz w:val="28"/>
      <w:lang w:eastAsia="en-US"/>
    </w:rPr>
  </w:style>
  <w:style w:type="paragraph" w:styleId="af">
    <w:name w:val="List Paragraph"/>
    <w:basedOn w:val="a1"/>
    <w:uiPriority w:val="34"/>
    <w:qFormat/>
    <w:rsid w:val="00235842"/>
    <w:pPr>
      <w:ind w:left="720" w:firstLine="709"/>
      <w:contextualSpacing/>
    </w:pPr>
    <w:rPr>
      <w:rFonts w:eastAsia="Times New Roman" w:cs="Calibri"/>
      <w:sz w:val="28"/>
      <w:lang w:eastAsia="en-US"/>
    </w:rPr>
  </w:style>
  <w:style w:type="paragraph" w:styleId="af0">
    <w:name w:val="Body Text"/>
    <w:basedOn w:val="a1"/>
    <w:link w:val="af1"/>
    <w:unhideWhenUsed/>
    <w:rsid w:val="00235842"/>
    <w:pPr>
      <w:widowControl w:val="0"/>
      <w:shd w:val="clear" w:color="auto" w:fill="FFFFFF"/>
      <w:spacing w:after="780" w:line="298" w:lineRule="exact"/>
      <w:ind w:hanging="1600"/>
      <w:jc w:val="both"/>
    </w:pPr>
    <w:rPr>
      <w:rFonts w:ascii="Calibri" w:eastAsia="Times New Roman" w:hAnsi="Calibri" w:cs="Calibri"/>
      <w:sz w:val="20"/>
      <w:szCs w:val="20"/>
    </w:rPr>
  </w:style>
  <w:style w:type="character" w:customStyle="1" w:styleId="af1">
    <w:name w:val="Основной текст Знак"/>
    <w:basedOn w:val="a2"/>
    <w:link w:val="af0"/>
    <w:rsid w:val="00235842"/>
    <w:rPr>
      <w:rFonts w:ascii="Calibri" w:eastAsia="Times New Roman" w:hAnsi="Calibri" w:cs="Calibri"/>
      <w:sz w:val="20"/>
      <w:szCs w:val="20"/>
      <w:shd w:val="clear" w:color="auto" w:fill="FFFFFF"/>
    </w:rPr>
  </w:style>
  <w:style w:type="paragraph" w:customStyle="1" w:styleId="ConsPlusCell">
    <w:name w:val="ConsPlusCell"/>
    <w:uiPriority w:val="99"/>
    <w:rsid w:val="00235842"/>
    <w:pPr>
      <w:autoSpaceDE w:val="0"/>
      <w:autoSpaceDN w:val="0"/>
      <w:adjustRightInd w:val="0"/>
    </w:pPr>
    <w:rPr>
      <w:rFonts w:eastAsia="Times New Roman"/>
      <w:sz w:val="28"/>
      <w:szCs w:val="28"/>
    </w:rPr>
  </w:style>
  <w:style w:type="character" w:customStyle="1" w:styleId="13">
    <w:name w:val="Основной текст Знак1"/>
    <w:basedOn w:val="a2"/>
    <w:semiHidden/>
    <w:locked/>
    <w:rsid w:val="00235842"/>
    <w:rPr>
      <w:rFonts w:ascii="Calibri" w:eastAsia="Times New Roman" w:hAnsi="Calibri" w:cs="Calibri"/>
      <w:sz w:val="20"/>
      <w:szCs w:val="20"/>
      <w:shd w:val="clear" w:color="auto" w:fill="FFFFFF"/>
      <w:lang w:eastAsia="ru-RU"/>
    </w:rPr>
  </w:style>
  <w:style w:type="paragraph" w:styleId="af2">
    <w:name w:val="footnote text"/>
    <w:basedOn w:val="a1"/>
    <w:link w:val="af3"/>
    <w:uiPriority w:val="99"/>
    <w:semiHidden/>
    <w:unhideWhenUsed/>
    <w:rsid w:val="00235842"/>
    <w:pPr>
      <w:ind w:firstLine="709"/>
    </w:pPr>
    <w:rPr>
      <w:rFonts w:eastAsia="Times New Roman" w:cs="Calibri"/>
      <w:sz w:val="20"/>
      <w:szCs w:val="20"/>
      <w:lang w:eastAsia="en-US"/>
    </w:rPr>
  </w:style>
  <w:style w:type="character" w:customStyle="1" w:styleId="af3">
    <w:name w:val="Текст сноски Знак"/>
    <w:basedOn w:val="a2"/>
    <w:link w:val="af2"/>
    <w:uiPriority w:val="99"/>
    <w:semiHidden/>
    <w:rsid w:val="00235842"/>
    <w:rPr>
      <w:rFonts w:eastAsia="Times New Roman" w:cs="Calibri"/>
      <w:sz w:val="20"/>
      <w:szCs w:val="20"/>
      <w:lang w:eastAsia="en-US"/>
    </w:rPr>
  </w:style>
  <w:style w:type="character" w:styleId="af4">
    <w:name w:val="footnote reference"/>
    <w:basedOn w:val="a2"/>
    <w:uiPriority w:val="99"/>
    <w:semiHidden/>
    <w:unhideWhenUsed/>
    <w:rsid w:val="00235842"/>
    <w:rPr>
      <w:vertAlign w:val="superscript"/>
    </w:rPr>
  </w:style>
  <w:style w:type="paragraph" w:styleId="23">
    <w:name w:val="Body Text Indent 2"/>
    <w:basedOn w:val="a1"/>
    <w:link w:val="24"/>
    <w:semiHidden/>
    <w:unhideWhenUsed/>
    <w:rsid w:val="00235842"/>
    <w:pPr>
      <w:spacing w:after="120" w:line="480" w:lineRule="auto"/>
      <w:ind w:left="283"/>
    </w:pPr>
    <w:rPr>
      <w:rFonts w:eastAsia="Times New Roman"/>
      <w:sz w:val="24"/>
      <w:szCs w:val="24"/>
    </w:rPr>
  </w:style>
  <w:style w:type="character" w:customStyle="1" w:styleId="24">
    <w:name w:val="Основной текст с отступом 2 Знак"/>
    <w:basedOn w:val="a2"/>
    <w:link w:val="23"/>
    <w:semiHidden/>
    <w:rsid w:val="00235842"/>
    <w:rPr>
      <w:rFonts w:eastAsia="Times New Roman"/>
      <w:sz w:val="24"/>
      <w:szCs w:val="24"/>
    </w:rPr>
  </w:style>
  <w:style w:type="paragraph" w:customStyle="1" w:styleId="ConsPlusNormal">
    <w:name w:val="ConsPlusNormal"/>
    <w:rsid w:val="00235842"/>
    <w:pPr>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rsid w:val="00235842"/>
    <w:pPr>
      <w:autoSpaceDE w:val="0"/>
      <w:autoSpaceDN w:val="0"/>
      <w:adjustRightInd w:val="0"/>
    </w:pPr>
    <w:rPr>
      <w:rFonts w:ascii="Courier New" w:eastAsia="Times New Roman" w:hAnsi="Courier New" w:cs="Courier New"/>
      <w:sz w:val="20"/>
      <w:szCs w:val="20"/>
    </w:rPr>
  </w:style>
  <w:style w:type="numbering" w:customStyle="1" w:styleId="a">
    <w:name w:val="Разделы Подразделы"/>
    <w:uiPriority w:val="99"/>
    <w:rsid w:val="00235842"/>
    <w:pPr>
      <w:numPr>
        <w:numId w:val="12"/>
      </w:numPr>
    </w:pPr>
  </w:style>
  <w:style w:type="paragraph" w:styleId="af5">
    <w:name w:val="Body Text Indent"/>
    <w:basedOn w:val="a1"/>
    <w:link w:val="af6"/>
    <w:semiHidden/>
    <w:rsid w:val="00235842"/>
    <w:pPr>
      <w:widowControl w:val="0"/>
      <w:autoSpaceDE w:val="0"/>
      <w:autoSpaceDN w:val="0"/>
      <w:adjustRightInd w:val="0"/>
      <w:spacing w:after="120"/>
      <w:ind w:left="283"/>
    </w:pPr>
    <w:rPr>
      <w:rFonts w:eastAsia="Calibri"/>
      <w:sz w:val="20"/>
      <w:szCs w:val="20"/>
    </w:rPr>
  </w:style>
  <w:style w:type="character" w:customStyle="1" w:styleId="af6">
    <w:name w:val="Основной текст с отступом Знак"/>
    <w:basedOn w:val="a2"/>
    <w:link w:val="af5"/>
    <w:semiHidden/>
    <w:rsid w:val="00235842"/>
    <w:rPr>
      <w:rFonts w:eastAsia="Calibri"/>
      <w:sz w:val="20"/>
      <w:szCs w:val="20"/>
    </w:rPr>
  </w:style>
  <w:style w:type="character" w:customStyle="1" w:styleId="14">
    <w:name w:val="Просмотренная гиперссылка1"/>
    <w:basedOn w:val="a2"/>
    <w:uiPriority w:val="99"/>
    <w:semiHidden/>
    <w:unhideWhenUsed/>
    <w:rsid w:val="00235842"/>
    <w:rPr>
      <w:color w:val="800080"/>
      <w:u w:val="single"/>
    </w:rPr>
  </w:style>
  <w:style w:type="character" w:styleId="af7">
    <w:name w:val="Strong"/>
    <w:basedOn w:val="a2"/>
    <w:uiPriority w:val="22"/>
    <w:qFormat/>
    <w:rsid w:val="00235842"/>
    <w:rPr>
      <w:b/>
      <w:bCs/>
    </w:rPr>
  </w:style>
  <w:style w:type="paragraph" w:customStyle="1" w:styleId="15">
    <w:name w:val="Абзац списка1"/>
    <w:basedOn w:val="a1"/>
    <w:rsid w:val="00235842"/>
    <w:pPr>
      <w:ind w:left="720"/>
    </w:pPr>
    <w:rPr>
      <w:rFonts w:eastAsia="Calibri"/>
      <w:sz w:val="24"/>
      <w:szCs w:val="24"/>
    </w:rPr>
  </w:style>
  <w:style w:type="paragraph" w:customStyle="1" w:styleId="af8">
    <w:name w:val="_Обычный"/>
    <w:basedOn w:val="a1"/>
    <w:qFormat/>
    <w:rsid w:val="00235842"/>
    <w:pPr>
      <w:ind w:firstLine="709"/>
      <w:jc w:val="both"/>
    </w:pPr>
    <w:rPr>
      <w:rFonts w:eastAsia="Calibri"/>
      <w:kern w:val="28"/>
      <w:sz w:val="28"/>
      <w:lang w:eastAsia="en-US"/>
    </w:rPr>
  </w:style>
  <w:style w:type="paragraph" w:customStyle="1" w:styleId="16">
    <w:name w:val="Стиль1"/>
    <w:basedOn w:val="a1"/>
    <w:qFormat/>
    <w:rsid w:val="00235842"/>
    <w:pPr>
      <w:spacing w:after="200"/>
      <w:jc w:val="both"/>
    </w:pPr>
    <w:rPr>
      <w:rFonts w:eastAsia="Calibri"/>
      <w:sz w:val="28"/>
      <w:lang w:eastAsia="en-US"/>
    </w:rPr>
  </w:style>
  <w:style w:type="paragraph" w:customStyle="1" w:styleId="10">
    <w:name w:val="_Заголовок1"/>
    <w:basedOn w:val="a1"/>
    <w:qFormat/>
    <w:rsid w:val="00235842"/>
    <w:pPr>
      <w:keepNext/>
      <w:keepLines/>
      <w:numPr>
        <w:numId w:val="14"/>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0"/>
    <w:qFormat/>
    <w:rsid w:val="00235842"/>
    <w:pPr>
      <w:numPr>
        <w:ilvl w:val="1"/>
      </w:numPr>
      <w:spacing w:before="240" w:after="120"/>
      <w:outlineLvl w:val="1"/>
    </w:pPr>
  </w:style>
  <w:style w:type="paragraph" w:customStyle="1" w:styleId="3">
    <w:name w:val="_Заголовок3"/>
    <w:basedOn w:val="2"/>
    <w:qFormat/>
    <w:rsid w:val="00235842"/>
    <w:pPr>
      <w:numPr>
        <w:ilvl w:val="2"/>
      </w:numPr>
      <w:spacing w:before="120" w:after="80"/>
      <w:outlineLvl w:val="2"/>
    </w:pPr>
  </w:style>
  <w:style w:type="paragraph" w:customStyle="1" w:styleId="4">
    <w:name w:val="_Заголовок4"/>
    <w:basedOn w:val="3"/>
    <w:qFormat/>
    <w:rsid w:val="00235842"/>
    <w:pPr>
      <w:keepLines w:val="0"/>
      <w:numPr>
        <w:ilvl w:val="3"/>
      </w:numPr>
      <w:spacing w:before="80" w:after="0"/>
      <w:ind w:right="0"/>
      <w:jc w:val="both"/>
      <w:outlineLvl w:val="3"/>
    </w:pPr>
    <w:rPr>
      <w:b w:val="0"/>
    </w:rPr>
  </w:style>
  <w:style w:type="character" w:customStyle="1" w:styleId="af9">
    <w:name w:val="Цветовое выделение"/>
    <w:uiPriority w:val="99"/>
    <w:rsid w:val="00235842"/>
    <w:rPr>
      <w:b/>
      <w:bCs/>
      <w:color w:val="26282F"/>
    </w:rPr>
  </w:style>
  <w:style w:type="character" w:customStyle="1" w:styleId="afa">
    <w:name w:val="Гипертекстовая ссылка"/>
    <w:basedOn w:val="af9"/>
    <w:uiPriority w:val="99"/>
    <w:rsid w:val="00235842"/>
    <w:rPr>
      <w:b/>
      <w:bCs/>
      <w:color w:val="106BBE"/>
    </w:rPr>
  </w:style>
  <w:style w:type="paragraph" w:customStyle="1" w:styleId="afb">
    <w:name w:val="Нормальный (таблица)"/>
    <w:basedOn w:val="a1"/>
    <w:next w:val="a1"/>
    <w:uiPriority w:val="99"/>
    <w:rsid w:val="00235842"/>
    <w:pPr>
      <w:widowControl w:val="0"/>
      <w:autoSpaceDE w:val="0"/>
      <w:autoSpaceDN w:val="0"/>
      <w:adjustRightInd w:val="0"/>
      <w:jc w:val="both"/>
    </w:pPr>
    <w:rPr>
      <w:rFonts w:ascii="Arial" w:eastAsia="Times New Roman" w:hAnsi="Arial" w:cs="Arial"/>
      <w:sz w:val="24"/>
      <w:szCs w:val="24"/>
    </w:rPr>
  </w:style>
  <w:style w:type="paragraph" w:customStyle="1" w:styleId="afc">
    <w:name w:val="Прижатый влево"/>
    <w:basedOn w:val="a1"/>
    <w:next w:val="a1"/>
    <w:uiPriority w:val="99"/>
    <w:rsid w:val="00235842"/>
    <w:pPr>
      <w:widowControl w:val="0"/>
      <w:autoSpaceDE w:val="0"/>
      <w:autoSpaceDN w:val="0"/>
      <w:adjustRightInd w:val="0"/>
    </w:pPr>
    <w:rPr>
      <w:rFonts w:ascii="Arial" w:eastAsia="Times New Roman" w:hAnsi="Arial" w:cs="Arial"/>
      <w:sz w:val="24"/>
      <w:szCs w:val="24"/>
    </w:rPr>
  </w:style>
  <w:style w:type="character" w:styleId="afd">
    <w:name w:val="page number"/>
    <w:basedOn w:val="a2"/>
    <w:rsid w:val="00235842"/>
  </w:style>
  <w:style w:type="paragraph" w:customStyle="1" w:styleId="Text">
    <w:name w:val="Text"/>
    <w:basedOn w:val="a1"/>
    <w:rsid w:val="00235842"/>
    <w:pPr>
      <w:spacing w:after="240"/>
    </w:pPr>
    <w:rPr>
      <w:rFonts w:eastAsia="Times New Roman"/>
      <w:sz w:val="24"/>
      <w:szCs w:val="20"/>
      <w:lang w:val="en-US" w:eastAsia="en-US"/>
    </w:rPr>
  </w:style>
  <w:style w:type="paragraph" w:customStyle="1" w:styleId="text0">
    <w:name w:val="text"/>
    <w:basedOn w:val="a1"/>
    <w:rsid w:val="00235842"/>
    <w:pPr>
      <w:spacing w:after="240"/>
    </w:pPr>
    <w:rPr>
      <w:rFonts w:eastAsia="Times New Roman"/>
      <w:sz w:val="24"/>
      <w:szCs w:val="24"/>
    </w:rPr>
  </w:style>
  <w:style w:type="paragraph" w:styleId="afe">
    <w:name w:val="Normal (Web)"/>
    <w:basedOn w:val="a1"/>
    <w:rsid w:val="00235842"/>
    <w:pPr>
      <w:suppressAutoHyphens/>
      <w:spacing w:before="40" w:after="40"/>
    </w:pPr>
    <w:rPr>
      <w:rFonts w:ascii="Arial" w:eastAsia="Times New Roman" w:hAnsi="Arial" w:cs="Arial"/>
      <w:color w:val="332E2D"/>
      <w:spacing w:val="2"/>
      <w:sz w:val="24"/>
      <w:szCs w:val="24"/>
      <w:lang w:eastAsia="ar-SA"/>
    </w:rPr>
  </w:style>
  <w:style w:type="paragraph" w:customStyle="1" w:styleId="17">
    <w:name w:val="Без интервала1"/>
    <w:rsid w:val="00235842"/>
    <w:pPr>
      <w:widowControl w:val="0"/>
      <w:autoSpaceDE w:val="0"/>
      <w:autoSpaceDN w:val="0"/>
      <w:adjustRightInd w:val="0"/>
      <w:ind w:firstLine="709"/>
      <w:jc w:val="both"/>
    </w:pPr>
    <w:rPr>
      <w:rFonts w:eastAsia="Calibri"/>
      <w:sz w:val="20"/>
      <w:szCs w:val="20"/>
    </w:rPr>
  </w:style>
  <w:style w:type="paragraph" w:customStyle="1" w:styleId="25">
    <w:name w:val="Без интервала2"/>
    <w:rsid w:val="00235842"/>
    <w:pPr>
      <w:widowControl w:val="0"/>
      <w:autoSpaceDE w:val="0"/>
      <w:autoSpaceDN w:val="0"/>
      <w:adjustRightInd w:val="0"/>
    </w:pPr>
    <w:rPr>
      <w:rFonts w:eastAsia="Calibri"/>
      <w:sz w:val="20"/>
      <w:szCs w:val="20"/>
    </w:rPr>
  </w:style>
  <w:style w:type="paragraph" w:customStyle="1" w:styleId="aff">
    <w:name w:val="_Введение"/>
    <w:basedOn w:val="10"/>
    <w:qFormat/>
    <w:rsid w:val="00235842"/>
    <w:pPr>
      <w:numPr>
        <w:numId w:val="0"/>
      </w:numPr>
      <w:ind w:left="567"/>
    </w:pPr>
    <w:rPr>
      <w:rFonts w:eastAsia="Times New Roman"/>
      <w:lang w:eastAsia="ru-RU"/>
    </w:rPr>
  </w:style>
  <w:style w:type="paragraph" w:customStyle="1" w:styleId="aff0">
    <w:name w:val="_Название"/>
    <w:basedOn w:val="a1"/>
    <w:qFormat/>
    <w:rsid w:val="00235842"/>
    <w:pPr>
      <w:keepLines/>
      <w:pageBreakBefore/>
      <w:spacing w:before="1800" w:line="276" w:lineRule="auto"/>
      <w:ind w:left="851" w:right="851" w:firstLine="709"/>
      <w:jc w:val="center"/>
    </w:pPr>
    <w:rPr>
      <w:rFonts w:eastAsia="Times New Roman"/>
      <w:b/>
      <w:sz w:val="52"/>
      <w:szCs w:val="52"/>
    </w:rPr>
  </w:style>
  <w:style w:type="paragraph" w:customStyle="1" w:styleId="18">
    <w:name w:val="Заголовок оглавления1"/>
    <w:basedOn w:val="1"/>
    <w:next w:val="a1"/>
    <w:uiPriority w:val="39"/>
    <w:semiHidden/>
    <w:unhideWhenUsed/>
    <w:qFormat/>
    <w:rsid w:val="00235842"/>
    <w:pPr>
      <w:numPr>
        <w:numId w:val="0"/>
      </w:numPr>
      <w:spacing w:before="480" w:after="0" w:line="276" w:lineRule="auto"/>
      <w:jc w:val="left"/>
      <w:outlineLvl w:val="9"/>
    </w:pPr>
    <w:rPr>
      <w:rFonts w:ascii="Cambria" w:hAnsi="Cambria"/>
      <w:color w:val="365F91"/>
      <w:kern w:val="0"/>
      <w:szCs w:val="28"/>
      <w:lang w:eastAsia="en-US"/>
    </w:rPr>
  </w:style>
  <w:style w:type="paragraph" w:styleId="19">
    <w:name w:val="toc 1"/>
    <w:basedOn w:val="a1"/>
    <w:next w:val="a1"/>
    <w:autoRedefine/>
    <w:uiPriority w:val="39"/>
    <w:unhideWhenUsed/>
    <w:rsid w:val="009935AC"/>
    <w:pPr>
      <w:tabs>
        <w:tab w:val="left" w:pos="567"/>
        <w:tab w:val="left" w:pos="1134"/>
        <w:tab w:val="right" w:leader="dot" w:pos="9344"/>
      </w:tabs>
      <w:spacing w:after="100"/>
      <w:ind w:firstLine="567"/>
    </w:pPr>
    <w:rPr>
      <w:rFonts w:eastAsia="Times New Roman" w:cs="Calibri"/>
      <w:b/>
      <w:noProof/>
      <w:sz w:val="24"/>
      <w:szCs w:val="24"/>
      <w:lang w:eastAsia="en-US"/>
    </w:rPr>
  </w:style>
  <w:style w:type="paragraph" w:styleId="26">
    <w:name w:val="toc 2"/>
    <w:basedOn w:val="a1"/>
    <w:next w:val="a1"/>
    <w:autoRedefine/>
    <w:uiPriority w:val="39"/>
    <w:unhideWhenUsed/>
    <w:rsid w:val="009935AC"/>
    <w:pPr>
      <w:tabs>
        <w:tab w:val="left" w:pos="851"/>
        <w:tab w:val="right" w:leader="dot" w:pos="9344"/>
      </w:tabs>
      <w:spacing w:after="100"/>
      <w:ind w:left="567"/>
    </w:pPr>
    <w:rPr>
      <w:rFonts w:eastAsia="Times New Roman" w:cs="Calibri"/>
      <w:sz w:val="28"/>
      <w:lang w:eastAsia="en-US"/>
    </w:rPr>
  </w:style>
  <w:style w:type="character" w:styleId="aff1">
    <w:name w:val="annotation reference"/>
    <w:basedOn w:val="a2"/>
    <w:uiPriority w:val="99"/>
    <w:semiHidden/>
    <w:unhideWhenUsed/>
    <w:rsid w:val="00235842"/>
    <w:rPr>
      <w:sz w:val="16"/>
      <w:szCs w:val="16"/>
    </w:rPr>
  </w:style>
  <w:style w:type="paragraph" w:styleId="aff2">
    <w:name w:val="annotation text"/>
    <w:basedOn w:val="a1"/>
    <w:link w:val="aff3"/>
    <w:uiPriority w:val="99"/>
    <w:semiHidden/>
    <w:unhideWhenUsed/>
    <w:rsid w:val="00235842"/>
    <w:pPr>
      <w:ind w:firstLine="709"/>
    </w:pPr>
    <w:rPr>
      <w:rFonts w:eastAsia="Times New Roman" w:cs="Calibri"/>
      <w:sz w:val="20"/>
      <w:szCs w:val="20"/>
      <w:lang w:eastAsia="en-US"/>
    </w:rPr>
  </w:style>
  <w:style w:type="character" w:customStyle="1" w:styleId="aff3">
    <w:name w:val="Текст примечания Знак"/>
    <w:basedOn w:val="a2"/>
    <w:link w:val="aff2"/>
    <w:uiPriority w:val="99"/>
    <w:semiHidden/>
    <w:rsid w:val="00235842"/>
    <w:rPr>
      <w:rFonts w:eastAsia="Times New Roman" w:cs="Calibri"/>
      <w:sz w:val="20"/>
      <w:szCs w:val="20"/>
      <w:lang w:eastAsia="en-US"/>
    </w:rPr>
  </w:style>
  <w:style w:type="paragraph" w:styleId="aff4">
    <w:name w:val="annotation subject"/>
    <w:basedOn w:val="aff2"/>
    <w:next w:val="aff2"/>
    <w:link w:val="aff5"/>
    <w:uiPriority w:val="99"/>
    <w:semiHidden/>
    <w:unhideWhenUsed/>
    <w:rsid w:val="00235842"/>
    <w:rPr>
      <w:b/>
      <w:bCs/>
    </w:rPr>
  </w:style>
  <w:style w:type="character" w:customStyle="1" w:styleId="aff5">
    <w:name w:val="Тема примечания Знак"/>
    <w:basedOn w:val="aff3"/>
    <w:link w:val="aff4"/>
    <w:uiPriority w:val="99"/>
    <w:semiHidden/>
    <w:rsid w:val="00235842"/>
    <w:rPr>
      <w:rFonts w:eastAsia="Times New Roman" w:cs="Calibri"/>
      <w:b/>
      <w:bCs/>
      <w:sz w:val="20"/>
      <w:szCs w:val="20"/>
      <w:lang w:eastAsia="en-US"/>
    </w:rPr>
  </w:style>
  <w:style w:type="character" w:customStyle="1" w:styleId="211">
    <w:name w:val="Заголовок 2 Знак1"/>
    <w:basedOn w:val="a2"/>
    <w:uiPriority w:val="9"/>
    <w:semiHidden/>
    <w:rsid w:val="00235842"/>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2"/>
    <w:uiPriority w:val="9"/>
    <w:semiHidden/>
    <w:rsid w:val="00235842"/>
    <w:rPr>
      <w:rFonts w:asciiTheme="majorHAnsi" w:eastAsiaTheme="majorEastAsia" w:hAnsiTheme="majorHAnsi" w:cstheme="majorBidi"/>
      <w:color w:val="243F60" w:themeColor="accent1" w:themeShade="7F"/>
      <w:sz w:val="24"/>
      <w:szCs w:val="24"/>
    </w:rPr>
  </w:style>
  <w:style w:type="character" w:styleId="aff6">
    <w:name w:val="FollowedHyperlink"/>
    <w:basedOn w:val="a2"/>
    <w:uiPriority w:val="99"/>
    <w:semiHidden/>
    <w:unhideWhenUsed/>
    <w:rsid w:val="002358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rectum.adm.yar.ru/doc.asp?sys=DIRECTUM&amp;id=5593189" TargetMode="External"/><Relationship Id="rId18" Type="http://schemas.openxmlformats.org/officeDocument/2006/relationships/image" Target="media/image4.png"/><Relationship Id="rId26" Type="http://schemas.openxmlformats.org/officeDocument/2006/relationships/hyperlink" Target="consultantplus://offline/ref=B342F2E599CB95803AB379E1DDE072CDB24BB381834134C69A6A46lCE8H" TargetMode="External"/><Relationship Id="rId3" Type="http://schemas.openxmlformats.org/officeDocument/2006/relationships/settings" Target="settings.xml"/><Relationship Id="rId21" Type="http://schemas.openxmlformats.org/officeDocument/2006/relationships/hyperlink" Target="garantF1://55626921.0" TargetMode="External"/><Relationship Id="rId7" Type="http://schemas.openxmlformats.org/officeDocument/2006/relationships/image" Target="media/image1.png"/><Relationship Id="rId12" Type="http://schemas.openxmlformats.org/officeDocument/2006/relationships/hyperlink" Target="http://directum.adm.yar.ru/doc.asp?sys=DIRECTUM&amp;id=5593189" TargetMode="External"/><Relationship Id="rId17" Type="http://schemas.openxmlformats.org/officeDocument/2006/relationships/hyperlink" Target="http://doc.yarregion.ru/doc.asp?sys=DIRECTUM&amp;id=13349193" TargetMode="External"/><Relationship Id="rId25" Type="http://schemas.openxmlformats.org/officeDocument/2006/relationships/hyperlink" Target="consultantplus://offline/ref=703D0F6A4A585E20E72C1EF23128A7498B2C5D0F7571CAB3675FC9ZBwCE" TargetMode="External"/><Relationship Id="rId2" Type="http://schemas.openxmlformats.org/officeDocument/2006/relationships/styles" Target="styles.xml"/><Relationship Id="rId16" Type="http://schemas.openxmlformats.org/officeDocument/2006/relationships/hyperlink" Target="http://doc.yarregion.ru/doc.asp?sys=DIRECTUM&amp;id=11674004" TargetMode="External"/><Relationship Id="rId20" Type="http://schemas.openxmlformats.org/officeDocument/2006/relationships/hyperlink" Target="garantF1://55626921.0" TargetMode="External"/><Relationship Id="rId29" Type="http://schemas.openxmlformats.org/officeDocument/2006/relationships/hyperlink" Target="garantF1://5562692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rectum.adm.yar.ru/doc.asp?sys=DIRECTUM&amp;id=5593189" TargetMode="External"/><Relationship Id="rId24" Type="http://schemas.openxmlformats.org/officeDocument/2006/relationships/hyperlink" Target="garantF1://55626921.0" TargetMode="External"/><Relationship Id="rId5" Type="http://schemas.openxmlformats.org/officeDocument/2006/relationships/footnotes" Target="footnotes.xml"/><Relationship Id="rId15" Type="http://schemas.openxmlformats.org/officeDocument/2006/relationships/hyperlink" Target="http://doc.yarregion.ru/doc.asp?sys=DIRECTUM&amp;id=11674004" TargetMode="External"/><Relationship Id="rId23" Type="http://schemas.openxmlformats.org/officeDocument/2006/relationships/hyperlink" Target="garantF1://55626921.0" TargetMode="External"/><Relationship Id="rId28" Type="http://schemas.openxmlformats.org/officeDocument/2006/relationships/hyperlink" Target="garantF1://55626921.0" TargetMode="External"/><Relationship Id="rId10" Type="http://schemas.openxmlformats.org/officeDocument/2006/relationships/image" Target="media/image3.png"/><Relationship Id="rId19" Type="http://schemas.openxmlformats.org/officeDocument/2006/relationships/hyperlink" Target="https://rosmintrud.ru/ministry/programms/anticorruption/01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directum.adm.yar.ru/doc.asp?sys=DIRECTUM&amp;id=5593189" TargetMode="External"/><Relationship Id="rId22" Type="http://schemas.openxmlformats.org/officeDocument/2006/relationships/hyperlink" Target="consultantplus://offline/ref=89E03C9B4177874157506C2CBB7C8A03C999EC3D970F5A8BA6F9AAd8rCO" TargetMode="External"/><Relationship Id="rId27" Type="http://schemas.openxmlformats.org/officeDocument/2006/relationships/hyperlink" Target="consultantplus://offline/ref=B342F2E599CB95803AB379E1DDE072CDB140B784801363C4CB3F48CDD439E5A09E4D21816846F405l8EB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14232</Words>
  <Characters>81129</Characters>
  <Application>Microsoft Office Word</Application>
  <DocSecurity>0</DocSecurity>
  <Lines>676</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95171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Gl_Vl</cp:lastModifiedBy>
  <cp:revision>3</cp:revision>
  <cp:lastPrinted>2023-12-06T12:24:00Z</cp:lastPrinted>
  <dcterms:created xsi:type="dcterms:W3CDTF">2023-12-14T11:31:00Z</dcterms:created>
  <dcterms:modified xsi:type="dcterms:W3CDTF">2023-12-14T11:34:00Z</dcterms:modified>
</cp:coreProperties>
</file>