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A" w:rsidRPr="00FD720D" w:rsidRDefault="00E8195A" w:rsidP="00E8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FD72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ГОСУДАРСТВЕННОЕ ПРОФЕССИОНАЛЬНОЕ ОБРАЗОВАТЕЛЬНОЕ АВТОНОМНОЕ УЧРЕЖДЕНИЕ ЯРОСЛАВСКОЙ ОБЛАСТИ</w:t>
      </w:r>
    </w:p>
    <w:p w:rsidR="00E8195A" w:rsidRPr="00FD720D" w:rsidRDefault="00E8195A" w:rsidP="00E8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8195A" w:rsidRPr="00FD720D" w:rsidRDefault="00E8195A" w:rsidP="00E8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ЯРОСЛАВСКИЙ КОЛЛЕДЖ </w:t>
      </w:r>
      <w:proofErr w:type="gramStart"/>
      <w:r w:rsidRPr="00FD72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ГОСТИНИЧНОГО</w:t>
      </w:r>
      <w:proofErr w:type="gramEnd"/>
      <w:r w:rsidRPr="00FD72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</w:t>
      </w:r>
    </w:p>
    <w:p w:rsidR="00E8195A" w:rsidRPr="00FD720D" w:rsidRDefault="00E8195A" w:rsidP="00E8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СТРОИТЕЛЬНОГО СЕРВИСА</w:t>
      </w:r>
    </w:p>
    <w:p w:rsidR="00E8195A" w:rsidRPr="00FD720D" w:rsidRDefault="00E8195A" w:rsidP="00E8195A">
      <w:pPr>
        <w:widowControl/>
        <w:pBdr>
          <w:top w:val="thinThickSmallGap" w:sz="24" w:space="0" w:color="auto"/>
        </w:pBdr>
        <w:ind w:firstLine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195A" w:rsidRPr="00FD720D" w:rsidRDefault="00E8195A" w:rsidP="00E819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УТВЕРЖДАЮ:</w:t>
      </w:r>
    </w:p>
    <w:p w:rsidR="00E8195A" w:rsidRPr="00FD720D" w:rsidRDefault="00E8195A" w:rsidP="00E8195A">
      <w:pPr>
        <w:widowControl/>
        <w:spacing w:before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Директор колледжа:</w:t>
      </w:r>
    </w:p>
    <w:p w:rsidR="00E8195A" w:rsidRPr="00FD720D" w:rsidRDefault="00E8195A" w:rsidP="00E8195A">
      <w:pPr>
        <w:widowControl/>
        <w:spacing w:before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____________ </w:t>
      </w:r>
      <w:proofErr w:type="spellStart"/>
      <w:r w:rsidRPr="00FD7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А.А.Галочкин</w:t>
      </w:r>
      <w:proofErr w:type="spellEnd"/>
      <w:r w:rsidRPr="00FD72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195A" w:rsidRPr="00FD720D" w:rsidRDefault="00E8195A" w:rsidP="00E8195A">
      <w:pPr>
        <w:widowControl/>
        <w:spacing w:before="120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FD720D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                                                                       </w:t>
      </w:r>
      <w:r w:rsidRPr="00FD720D">
        <w:rPr>
          <w:rFonts w:ascii="Times New Roman" w:eastAsia="Times New Roman" w:hAnsi="Times New Roman" w:cs="Times New Roman"/>
          <w:color w:val="auto"/>
          <w:sz w:val="32"/>
          <w:szCs w:val="28"/>
          <w:u w:val="single"/>
          <w:lang w:bidi="ar-SA"/>
        </w:rPr>
        <w:t xml:space="preserve">                               </w:t>
      </w:r>
      <w:r w:rsidRPr="00FD720D"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  <w:t xml:space="preserve"> 2016 г.</w:t>
      </w:r>
    </w:p>
    <w:p w:rsidR="00E8195A" w:rsidRPr="00E8195A" w:rsidRDefault="00E8195A" w:rsidP="00E8195A">
      <w:pPr>
        <w:framePr w:w="8333" w:h="1550" w:hRule="exact" w:wrap="none" w:vAnchor="page" w:hAnchor="page" w:x="1496" w:y="59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5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bookmarkStart w:id="1" w:name="bookmark0"/>
    </w:p>
    <w:p w:rsidR="00E8195A" w:rsidRPr="00E8195A" w:rsidRDefault="00E8195A" w:rsidP="00E8195A">
      <w:pPr>
        <w:framePr w:w="8333" w:h="1550" w:hRule="exact" w:wrap="none" w:vAnchor="page" w:hAnchor="page" w:x="1496" w:y="5905"/>
        <w:jc w:val="center"/>
        <w:rPr>
          <w:rFonts w:ascii="Times New Roman" w:hAnsi="Times New Roman" w:cs="Times New Roman"/>
          <w:sz w:val="28"/>
          <w:szCs w:val="28"/>
        </w:rPr>
        <w:sectPr w:rsidR="00E8195A" w:rsidRP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E8195A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Pr="00E8195A">
        <w:rPr>
          <w:rFonts w:ascii="Times New Roman" w:hAnsi="Times New Roman" w:cs="Times New Roman"/>
          <w:b/>
          <w:sz w:val="28"/>
          <w:szCs w:val="28"/>
        </w:rPr>
        <w:br/>
      </w:r>
      <w:bookmarkEnd w:id="1"/>
    </w:p>
    <w:p w:rsidR="00E8195A" w:rsidRPr="00E8195A" w:rsidRDefault="00E8195A" w:rsidP="00E8195A">
      <w:pPr>
        <w:framePr w:w="8333" w:h="1550" w:hRule="exact" w:wrap="none" w:vAnchor="page" w:hAnchor="page" w:x="1496" w:y="5905"/>
        <w:spacing w:line="499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95A" w:rsidRDefault="00E8195A" w:rsidP="00E8195A">
      <w:pPr>
        <w:pStyle w:val="a4"/>
        <w:framePr w:wrap="none" w:vAnchor="page" w:hAnchor="page" w:x="1929" w:y="853"/>
        <w:shd w:val="clear" w:color="auto" w:fill="auto"/>
        <w:spacing w:line="240" w:lineRule="exact"/>
      </w:pPr>
      <w:r>
        <w:t>Положение о противодействии коррупции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1"/>
        </w:numPr>
        <w:shd w:val="clear" w:color="auto" w:fill="auto"/>
        <w:tabs>
          <w:tab w:val="left" w:pos="250"/>
        </w:tabs>
        <w:spacing w:after="140" w:line="220" w:lineRule="exact"/>
        <w:ind w:firstLine="0"/>
      </w:pPr>
      <w:r>
        <w:t>Общее положение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2"/>
        </w:numPr>
        <w:shd w:val="clear" w:color="auto" w:fill="auto"/>
        <w:tabs>
          <w:tab w:val="left" w:pos="481"/>
        </w:tabs>
        <w:spacing w:after="120" w:line="293" w:lineRule="exact"/>
        <w:ind w:firstLine="0"/>
        <w:jc w:val="left"/>
      </w:pPr>
      <w:r>
        <w:t>Настоящее Положение о противодействии коррупции (далее - Положение) разработано в целях защиты прав и свобод граждан, обеспечения законности, правопорядка и общественной безопасности в государственном профессиональном образовательном автономном учреждении Ярославской области Ярославский колледж гостиничного и строительного сервиса (далее - Колледж).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93" w:lineRule="exact"/>
        <w:ind w:firstLine="0"/>
        <w:jc w:val="left"/>
      </w:pPr>
      <w:proofErr w:type="gramStart"/>
      <w:r>
        <w:t>Настоящее Положение разработано во исполнение Федерального закона от 25.12.2008г. № 273-ФЗ «О противодействии коррупции» (в ред. Федеральных законов от</w:t>
      </w:r>
      <w:proofErr w:type="gramEnd"/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3"/>
        </w:numPr>
        <w:shd w:val="clear" w:color="auto" w:fill="auto"/>
        <w:tabs>
          <w:tab w:val="left" w:pos="432"/>
        </w:tabs>
        <w:spacing w:after="124" w:line="293" w:lineRule="exact"/>
        <w:ind w:firstLine="0"/>
        <w:jc w:val="left"/>
      </w:pPr>
      <w:r>
        <w:t>07.2011 № 200-ФЗ, от 21.11.2011 № 329-ФЗ, от 03.12.2012 №231-Ф3, от 29.12.2012 № 280-ФЗ, от 07.05.2013 № 102-ФЗ), Собрание законодательства РФ, 2008, № 52(ч. 1), ст. 6228; 2011, № 29, сг.4291; 2011, № 48 ст. 6730; 2012 № 50 (ч. 4), ст. 6954; 2012 № 53 (ч. 1) ст. 7605; 2013 № 19 ст. 2329, Закон Ярославской области №40-з от 09.07.2009г. «О мерах противодействия коррупции в Ярославской области».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2"/>
        </w:numPr>
        <w:shd w:val="clear" w:color="auto" w:fill="auto"/>
        <w:tabs>
          <w:tab w:val="left" w:pos="471"/>
        </w:tabs>
        <w:spacing w:after="174" w:line="288" w:lineRule="exact"/>
        <w:ind w:firstLine="0"/>
        <w:jc w:val="left"/>
      </w:pPr>
      <w:r>
        <w:t>Настоящее Положение определяет задачи, основные принципы противодействия коррупции и меры предупреждения коррупционных правонарушений.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shd w:val="clear" w:color="auto" w:fill="auto"/>
        <w:spacing w:after="126" w:line="220" w:lineRule="exact"/>
        <w:ind w:firstLine="0"/>
      </w:pPr>
      <w:r>
        <w:t>11. Основные понятия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71"/>
        </w:tabs>
        <w:spacing w:after="182" w:line="298" w:lineRule="exact"/>
        <w:ind w:firstLine="0"/>
        <w:jc w:val="left"/>
      </w:pPr>
      <w:r>
        <w:t>Антикоррупционная политика - деятельность колледжа по антикоррупционной политике, направленной на создание эффективной системы противодействия коррупции;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shd w:val="clear" w:color="auto" w:fill="auto"/>
        <w:spacing w:after="130" w:line="220" w:lineRule="exact"/>
        <w:ind w:firstLine="0"/>
      </w:pPr>
      <w:r>
        <w:t>Для целей настоящего Положения используются следующие основные понятия: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86"/>
        </w:tabs>
        <w:spacing w:after="116" w:line="293" w:lineRule="exact"/>
        <w:ind w:firstLine="0"/>
        <w:jc w:val="left"/>
      </w:pPr>
      <w:r>
        <w:t>Антикоррупционная экспертиза локальных актов - деятельность работников колледжа по выявлению и описанию коррупционных фактов, относящихся к действующим локальным актам колледжа и (или) их проектам, разработке рекомендаций, направленных на устранение или ограничение действия таких фактов;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86"/>
        </w:tabs>
        <w:spacing w:after="124" w:line="298" w:lineRule="exact"/>
        <w:ind w:firstLine="0"/>
        <w:jc w:val="left"/>
      </w:pPr>
      <w: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работниками колледжа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90"/>
        </w:tabs>
        <w:spacing w:after="120" w:line="293" w:lineRule="exact"/>
        <w:ind w:firstLine="0"/>
        <w:jc w:val="left"/>
      </w:pPr>
      <w:r>
        <w:t>Коррупционное правонарушение - деяние, обладающие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76"/>
        </w:tabs>
        <w:spacing w:after="116" w:line="293" w:lineRule="exact"/>
        <w:ind w:firstLine="0"/>
        <w:jc w:val="left"/>
      </w:pPr>
      <w:proofErr w:type="spellStart"/>
      <w:r>
        <w:t>Коррупциогенный</w:t>
      </w:r>
      <w:proofErr w:type="spellEnd"/>
      <w: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81"/>
        </w:tabs>
        <w:spacing w:after="124" w:line="298" w:lineRule="exact"/>
        <w:ind w:firstLine="0"/>
        <w:jc w:val="left"/>
      </w:pPr>
      <w:r>
        <w:t>Предупреждение коррупции - деятельность колледжа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E8195A" w:rsidRDefault="00E8195A" w:rsidP="00E8195A">
      <w:pPr>
        <w:pStyle w:val="20"/>
        <w:framePr w:w="9331" w:h="13496" w:hRule="exact" w:wrap="none" w:vAnchor="page" w:hAnchor="page" w:x="1795" w:y="1781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93" w:lineRule="exact"/>
        <w:ind w:firstLine="0"/>
        <w:jc w:val="left"/>
      </w:pPr>
      <w:r>
        <w:t>Антикоррупционная группа колледжа - общественный, постоянно действующий совещательный орган, созданный в колледже для обеспечения взаимодействия колледжа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408" w:h="652" w:hRule="exact" w:wrap="none" w:vAnchor="page" w:hAnchor="page" w:x="1757" w:y="2087"/>
        <w:shd w:val="clear" w:color="auto" w:fill="auto"/>
        <w:tabs>
          <w:tab w:val="left" w:pos="481"/>
        </w:tabs>
        <w:spacing w:after="0" w:line="298" w:lineRule="exact"/>
        <w:ind w:firstLine="0"/>
        <w:jc w:val="left"/>
      </w:pPr>
      <w:r>
        <w:lastRenderedPageBreak/>
        <w:t>с правоохранительными органами, органами государственной власти и местного самоуправления в процессе реализации антикоррупционной политики в колледже.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5"/>
        </w:numPr>
        <w:shd w:val="clear" w:color="auto" w:fill="auto"/>
        <w:tabs>
          <w:tab w:val="left" w:pos="444"/>
        </w:tabs>
        <w:spacing w:after="134" w:line="220" w:lineRule="exact"/>
        <w:ind w:firstLine="0"/>
      </w:pPr>
      <w:r>
        <w:t>Основные принципы противодействия коррупции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6"/>
        </w:numPr>
        <w:shd w:val="clear" w:color="auto" w:fill="auto"/>
        <w:tabs>
          <w:tab w:val="left" w:pos="520"/>
        </w:tabs>
        <w:spacing w:after="120" w:line="288" w:lineRule="exact"/>
        <w:ind w:firstLine="0"/>
        <w:jc w:val="left"/>
      </w:pPr>
      <w:r>
        <w:t>Противодействие коррупции в колледже осуществляется на основе следующих основных принципов: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7"/>
        </w:numPr>
        <w:shd w:val="clear" w:color="auto" w:fill="auto"/>
        <w:tabs>
          <w:tab w:val="left" w:pos="247"/>
        </w:tabs>
        <w:spacing w:after="112" w:line="288" w:lineRule="exact"/>
        <w:ind w:firstLine="0"/>
        <w:jc w:val="left"/>
      </w:pPr>
      <w: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7"/>
        </w:numPr>
        <w:shd w:val="clear" w:color="auto" w:fill="auto"/>
        <w:tabs>
          <w:tab w:val="left" w:pos="256"/>
        </w:tabs>
        <w:spacing w:after="0" w:line="298" w:lineRule="exact"/>
        <w:ind w:firstLine="0"/>
        <w:jc w:val="left"/>
      </w:pPr>
      <w: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t>контроля за</w:t>
      </w:r>
      <w:proofErr w:type="gramEnd"/>
      <w:r>
        <w:t xml:space="preserve"> ней;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7"/>
        </w:numPr>
        <w:shd w:val="clear" w:color="auto" w:fill="auto"/>
        <w:tabs>
          <w:tab w:val="left" w:pos="247"/>
        </w:tabs>
        <w:spacing w:after="0" w:line="451" w:lineRule="exact"/>
        <w:ind w:firstLine="0"/>
      </w:pPr>
      <w:r>
        <w:t>приоритета защиты прав и законных интересов физических и юридических лиц;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7"/>
        </w:numPr>
        <w:shd w:val="clear" w:color="auto" w:fill="auto"/>
        <w:tabs>
          <w:tab w:val="left" w:pos="247"/>
        </w:tabs>
        <w:spacing w:after="0" w:line="451" w:lineRule="exact"/>
        <w:ind w:firstLine="0"/>
      </w:pPr>
      <w:r>
        <w:t>вз</w:t>
      </w:r>
      <w:r>
        <w:t>аимодействия с общественными объ</w:t>
      </w:r>
      <w:r>
        <w:t>единениями и гражданами.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5"/>
        </w:numPr>
        <w:shd w:val="clear" w:color="auto" w:fill="auto"/>
        <w:tabs>
          <w:tab w:val="left" w:pos="458"/>
        </w:tabs>
        <w:spacing w:after="0" w:line="451" w:lineRule="exact"/>
        <w:ind w:firstLine="0"/>
      </w:pPr>
      <w:r>
        <w:t>Основные меры предупреждения коррупционных правонарушений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8"/>
        </w:numPr>
        <w:shd w:val="clear" w:color="auto" w:fill="auto"/>
        <w:tabs>
          <w:tab w:val="left" w:pos="520"/>
        </w:tabs>
        <w:spacing w:after="182" w:line="298" w:lineRule="exact"/>
        <w:ind w:firstLine="0"/>
      </w:pPr>
      <w:r>
        <w:t>Предупреждение коррупционных правонарушений осуществляется путем применения следующих мер: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9"/>
        </w:numPr>
        <w:shd w:val="clear" w:color="auto" w:fill="auto"/>
        <w:tabs>
          <w:tab w:val="left" w:pos="745"/>
        </w:tabs>
        <w:spacing w:after="121" w:line="220" w:lineRule="exact"/>
        <w:ind w:firstLine="0"/>
      </w:pPr>
      <w:r>
        <w:t>разработка и реализация антикоррупционных программ;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9"/>
        </w:numPr>
        <w:shd w:val="clear" w:color="auto" w:fill="auto"/>
        <w:tabs>
          <w:tab w:val="left" w:pos="745"/>
        </w:tabs>
        <w:spacing w:after="182" w:line="298" w:lineRule="exact"/>
        <w:ind w:firstLine="0"/>
        <w:jc w:val="left"/>
      </w:pPr>
      <w:r>
        <w:t>проведение антикоррупционной экспертизы локальных актов колледжа и (или) их проектов;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9"/>
        </w:numPr>
        <w:shd w:val="clear" w:color="auto" w:fill="auto"/>
        <w:tabs>
          <w:tab w:val="left" w:pos="745"/>
        </w:tabs>
        <w:spacing w:after="121" w:line="220" w:lineRule="exact"/>
        <w:ind w:firstLine="0"/>
      </w:pP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E8195A" w:rsidRDefault="00E8195A" w:rsidP="00E8195A">
      <w:pPr>
        <w:pStyle w:val="20"/>
        <w:framePr w:w="9408" w:h="7075" w:hRule="exact" w:wrap="none" w:vAnchor="page" w:hAnchor="page" w:x="1793" w:y="2998"/>
        <w:numPr>
          <w:ilvl w:val="0"/>
          <w:numId w:val="9"/>
        </w:numPr>
        <w:shd w:val="clear" w:color="auto" w:fill="auto"/>
        <w:tabs>
          <w:tab w:val="left" w:pos="745"/>
        </w:tabs>
        <w:spacing w:after="0" w:line="298" w:lineRule="exact"/>
        <w:ind w:firstLine="0"/>
        <w:jc w:val="left"/>
      </w:pPr>
      <w:r>
        <w:t>иные меры, предусмотренные законодательством Российской Федерации и Ярославской области.</w:t>
      </w:r>
    </w:p>
    <w:p w:rsidR="00E8195A" w:rsidRDefault="00E8195A" w:rsidP="00E8195A">
      <w:pPr>
        <w:pStyle w:val="20"/>
        <w:framePr w:w="9408" w:h="2410" w:hRule="exact" w:wrap="none" w:vAnchor="page" w:hAnchor="page" w:x="1891" w:y="9901"/>
        <w:numPr>
          <w:ilvl w:val="0"/>
          <w:numId w:val="5"/>
        </w:numPr>
        <w:shd w:val="clear" w:color="auto" w:fill="auto"/>
        <w:tabs>
          <w:tab w:val="left" w:pos="391"/>
        </w:tabs>
        <w:spacing w:after="121" w:line="220" w:lineRule="exact"/>
        <w:ind w:firstLine="0"/>
      </w:pPr>
      <w:r>
        <w:t>План мероприятий по реализации стратегии антикоррупционной политики</w:t>
      </w:r>
    </w:p>
    <w:p w:rsidR="00E8195A" w:rsidRDefault="00E8195A" w:rsidP="00E8195A">
      <w:pPr>
        <w:pStyle w:val="20"/>
        <w:framePr w:w="9408" w:h="2410" w:hRule="exact" w:wrap="none" w:vAnchor="page" w:hAnchor="page" w:x="1891" w:y="9901"/>
        <w:numPr>
          <w:ilvl w:val="0"/>
          <w:numId w:val="10"/>
        </w:numPr>
        <w:shd w:val="clear" w:color="auto" w:fill="auto"/>
        <w:tabs>
          <w:tab w:val="left" w:pos="520"/>
        </w:tabs>
        <w:spacing w:after="120" w:line="298" w:lineRule="exact"/>
        <w:ind w:firstLine="0"/>
        <w:jc w:val="left"/>
      </w:pPr>
      <w: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</w:t>
      </w:r>
      <w:r>
        <w:t>и иных</w:t>
      </w:r>
      <w:r>
        <w:t xml:space="preserve"> мер, направленных на противодействие коррупции в колледже.</w:t>
      </w:r>
    </w:p>
    <w:p w:rsidR="00E8195A" w:rsidRDefault="00E8195A" w:rsidP="00E8195A">
      <w:pPr>
        <w:pStyle w:val="20"/>
        <w:framePr w:w="9408" w:h="2410" w:hRule="exact" w:wrap="none" w:vAnchor="page" w:hAnchor="page" w:x="1891" w:y="9901"/>
        <w:numPr>
          <w:ilvl w:val="0"/>
          <w:numId w:val="10"/>
        </w:numPr>
        <w:shd w:val="clear" w:color="auto" w:fill="auto"/>
        <w:tabs>
          <w:tab w:val="left" w:pos="516"/>
        </w:tabs>
        <w:spacing w:after="0" w:line="298" w:lineRule="exact"/>
        <w:ind w:firstLine="0"/>
        <w:jc w:val="left"/>
      </w:pPr>
      <w:r>
        <w:t xml:space="preserve">Разработка и </w:t>
      </w:r>
      <w:r>
        <w:t>принятие</w:t>
      </w:r>
      <w:r>
        <w:t xml:space="preserve"> плана мероприятий по реализации стратегии антикоррупционной политики осуществляется в установленном порядке.</w:t>
      </w:r>
    </w:p>
    <w:p w:rsidR="00E8195A" w:rsidRDefault="00E8195A" w:rsidP="00E8195A">
      <w:pPr>
        <w:pStyle w:val="20"/>
        <w:framePr w:w="9408" w:h="1425" w:hRule="exact" w:wrap="none" w:vAnchor="page" w:hAnchor="page" w:x="1846" w:y="12691"/>
        <w:numPr>
          <w:ilvl w:val="0"/>
          <w:numId w:val="5"/>
        </w:numPr>
        <w:shd w:val="clear" w:color="auto" w:fill="auto"/>
        <w:tabs>
          <w:tab w:val="left" w:pos="472"/>
        </w:tabs>
        <w:spacing w:after="126" w:line="220" w:lineRule="exact"/>
        <w:ind w:firstLine="0"/>
      </w:pPr>
      <w:r>
        <w:t>Антикоррупционная экспертиза локальных актов колледжа и (или) их проектов</w:t>
      </w:r>
    </w:p>
    <w:p w:rsidR="00E8195A" w:rsidRDefault="00E8195A" w:rsidP="00E8195A">
      <w:pPr>
        <w:pStyle w:val="20"/>
        <w:framePr w:w="9408" w:h="1425" w:hRule="exact" w:wrap="none" w:vAnchor="page" w:hAnchor="page" w:x="1846" w:y="12691"/>
        <w:numPr>
          <w:ilvl w:val="0"/>
          <w:numId w:val="11"/>
        </w:numPr>
        <w:shd w:val="clear" w:color="auto" w:fill="auto"/>
        <w:tabs>
          <w:tab w:val="left" w:pos="516"/>
        </w:tabs>
        <w:spacing w:after="0" w:line="298" w:lineRule="exact"/>
        <w:ind w:firstLine="0"/>
        <w:jc w:val="left"/>
      </w:pPr>
      <w:r>
        <w:t>Антикоррупционная экспер</w:t>
      </w:r>
      <w:r>
        <w:t>тиза локальных актов колледжа и</w:t>
      </w:r>
      <w:r>
        <w:t xml:space="preserve"> (или) их проектов проводится с целью выявления и устранения норм, которые повышают вероятность коррупционных действий.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413" w:h="1996" w:hRule="exact" w:wrap="none" w:vAnchor="page" w:hAnchor="page" w:x="1775" w:y="1257"/>
        <w:numPr>
          <w:ilvl w:val="0"/>
          <w:numId w:val="11"/>
        </w:numPr>
        <w:shd w:val="clear" w:color="auto" w:fill="auto"/>
        <w:tabs>
          <w:tab w:val="left" w:pos="471"/>
        </w:tabs>
        <w:spacing w:after="120" w:line="298" w:lineRule="exact"/>
        <w:ind w:firstLine="0"/>
        <w:jc w:val="left"/>
      </w:pPr>
      <w:r>
        <w:lastRenderedPageBreak/>
        <w:t>Решение о проведении антикоррупционной экспертизы локальных актов колледжа и (или) их проектов принимается директором колледжа.</w:t>
      </w:r>
    </w:p>
    <w:p w:rsidR="00E8195A" w:rsidRDefault="00E8195A" w:rsidP="00E8195A">
      <w:pPr>
        <w:pStyle w:val="20"/>
        <w:framePr w:w="9413" w:h="1996" w:hRule="exact" w:wrap="none" w:vAnchor="page" w:hAnchor="page" w:x="1775" w:y="1257"/>
        <w:numPr>
          <w:ilvl w:val="0"/>
          <w:numId w:val="11"/>
        </w:numPr>
        <w:shd w:val="clear" w:color="auto" w:fill="auto"/>
        <w:tabs>
          <w:tab w:val="left" w:pos="543"/>
        </w:tabs>
        <w:spacing w:after="0" w:line="298" w:lineRule="exact"/>
        <w:ind w:firstLine="0"/>
        <w:jc w:val="left"/>
      </w:pPr>
      <w:r>
        <w:t>Граждане (студенты, их родители (законные представители), работники колледжа) вправе обратиться к председателю рабочей группы по противодействию коррупции в колледже с обращением о проведении антикоррупционной экспертизы действующих локальных актов.</w:t>
      </w:r>
    </w:p>
    <w:p w:rsidR="00E8195A" w:rsidRDefault="00E8195A" w:rsidP="00E8195A">
      <w:pPr>
        <w:pStyle w:val="20"/>
        <w:framePr w:w="9413" w:h="3445" w:hRule="exact" w:wrap="none" w:vAnchor="page" w:hAnchor="page" w:x="1709" w:y="3300"/>
        <w:numPr>
          <w:ilvl w:val="0"/>
          <w:numId w:val="5"/>
        </w:numPr>
        <w:shd w:val="clear" w:color="auto" w:fill="auto"/>
        <w:tabs>
          <w:tab w:val="left" w:pos="495"/>
        </w:tabs>
        <w:spacing w:after="134" w:line="220" w:lineRule="exact"/>
        <w:ind w:firstLine="0"/>
      </w:pPr>
      <w:r>
        <w:t>Антикоррупционное образование и пропаганда</w:t>
      </w:r>
    </w:p>
    <w:p w:rsidR="00E8195A" w:rsidRDefault="00E8195A" w:rsidP="00E8195A">
      <w:pPr>
        <w:pStyle w:val="20"/>
        <w:framePr w:w="9413" w:h="3445" w:hRule="exact" w:wrap="none" w:vAnchor="page" w:hAnchor="page" w:x="1709" w:y="3300"/>
        <w:numPr>
          <w:ilvl w:val="0"/>
          <w:numId w:val="12"/>
        </w:numPr>
        <w:shd w:val="clear" w:color="auto" w:fill="auto"/>
        <w:tabs>
          <w:tab w:val="left" w:pos="471"/>
        </w:tabs>
        <w:spacing w:after="105" w:line="288" w:lineRule="exact"/>
        <w:ind w:firstLine="0"/>
        <w:jc w:val="left"/>
      </w:pPr>
      <w:r>
        <w:t>Для решения задач по формированию антикоррупционного мировоззрения, повышения уровня правосознания и правовой культуры в колледже в установленном порядке организуется изучение правовых и морально- этических аспектов деятельности.</w:t>
      </w:r>
    </w:p>
    <w:p w:rsidR="00E8195A" w:rsidRDefault="00E8195A" w:rsidP="00E8195A">
      <w:pPr>
        <w:pStyle w:val="20"/>
        <w:framePr w:w="9413" w:h="3445" w:hRule="exact" w:wrap="none" w:vAnchor="page" w:hAnchor="page" w:x="1709" w:y="3300"/>
        <w:numPr>
          <w:ilvl w:val="0"/>
          <w:numId w:val="12"/>
        </w:numPr>
        <w:shd w:val="clear" w:color="auto" w:fill="auto"/>
        <w:tabs>
          <w:tab w:val="left" w:pos="476"/>
        </w:tabs>
        <w:spacing w:after="128" w:line="307" w:lineRule="exact"/>
        <w:ind w:firstLine="0"/>
        <w:jc w:val="left"/>
      </w:pPr>
      <w:r>
        <w:t>Организация антикоррупционного образования осуществляется антикоррупционной рабочей группой.</w:t>
      </w:r>
    </w:p>
    <w:p w:rsidR="00E8195A" w:rsidRDefault="00E8195A" w:rsidP="00E8195A">
      <w:pPr>
        <w:pStyle w:val="20"/>
        <w:framePr w:w="9413" w:h="3445" w:hRule="exact" w:wrap="none" w:vAnchor="page" w:hAnchor="page" w:x="1709" w:y="3300"/>
        <w:numPr>
          <w:ilvl w:val="0"/>
          <w:numId w:val="12"/>
        </w:numPr>
        <w:shd w:val="clear" w:color="auto" w:fill="auto"/>
        <w:tabs>
          <w:tab w:val="left" w:pos="476"/>
        </w:tabs>
        <w:spacing w:after="0" w:line="298" w:lineRule="exact"/>
        <w:ind w:firstLine="0"/>
        <w:jc w:val="left"/>
      </w:pPr>
      <w:proofErr w:type="gramStart"/>
      <w:r>
        <w:t>Антикоррупционная пропаганда представляет собой целенаправленную деятельность, содержанием которой является просветительская работа в колледже по вопросам противостояния коррупции в любых ее проявлениях, воспитания у обучающихся чувства гражданской ответственности, укрепления доверия к власти.</w:t>
      </w:r>
      <w:proofErr w:type="gramEnd"/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451" w:lineRule="exact"/>
        <w:ind w:firstLine="0"/>
      </w:pPr>
      <w:r>
        <w:t>Внедрение антикоррупционных механизмов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0"/>
          <w:numId w:val="13"/>
        </w:numPr>
        <w:shd w:val="clear" w:color="auto" w:fill="auto"/>
        <w:tabs>
          <w:tab w:val="left" w:pos="677"/>
        </w:tabs>
        <w:spacing w:after="0" w:line="451" w:lineRule="exact"/>
        <w:ind w:firstLine="0"/>
      </w:pPr>
      <w:r>
        <w:t>Внедрение антикоррупционных механизмов включает в себя: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1"/>
          <w:numId w:val="13"/>
        </w:numPr>
        <w:shd w:val="clear" w:color="auto" w:fill="auto"/>
        <w:tabs>
          <w:tab w:val="left" w:pos="462"/>
        </w:tabs>
        <w:spacing w:after="120" w:line="298" w:lineRule="exact"/>
        <w:ind w:firstLine="0"/>
        <w:jc w:val="left"/>
      </w:pPr>
      <w:r>
        <w:t>Проведение совещания с работниками колледжа по вопросам антикоррупционной политики в образовании.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1"/>
          <w:numId w:val="13"/>
        </w:numPr>
        <w:shd w:val="clear" w:color="auto" w:fill="auto"/>
        <w:tabs>
          <w:tab w:val="left" w:pos="481"/>
        </w:tabs>
        <w:spacing w:after="182" w:line="298" w:lineRule="exact"/>
        <w:ind w:firstLine="0"/>
        <w:jc w:val="left"/>
      </w:pPr>
      <w:r>
        <w:t>Усиление воспитательной и разъяснительной работы среди административного и преподавательского состава по недопущению фактов вымогательст</w:t>
      </w:r>
      <w:r>
        <w:t>ва и получения денежных сре</w:t>
      </w:r>
      <w:proofErr w:type="gramStart"/>
      <w:r>
        <w:t xml:space="preserve">дств </w:t>
      </w:r>
      <w:r>
        <w:t>пр</w:t>
      </w:r>
      <w:proofErr w:type="gramEnd"/>
      <w:r>
        <w:t>и сдаче экзаменов.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1"/>
          <w:numId w:val="13"/>
        </w:numPr>
        <w:shd w:val="clear" w:color="auto" w:fill="auto"/>
        <w:tabs>
          <w:tab w:val="left" w:pos="438"/>
        </w:tabs>
        <w:spacing w:after="121" w:line="220" w:lineRule="exact"/>
        <w:ind w:firstLine="0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ведением документов строгой отчетности.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1"/>
          <w:numId w:val="13"/>
        </w:numPr>
        <w:shd w:val="clear" w:color="auto" w:fill="auto"/>
        <w:tabs>
          <w:tab w:val="left" w:pos="471"/>
        </w:tabs>
        <w:spacing w:after="120" w:line="298" w:lineRule="exact"/>
        <w:ind w:firstLine="0"/>
        <w:jc w:val="left"/>
      </w:pPr>
      <w:r>
        <w:t>Анализ состояния работы и мер по предупреждению коррупционных правонарушений в колледже, в том числе подведение итогов анонимного анкетирования студентов на предмет выявления фактов коррупционных правонарушений.</w:t>
      </w:r>
    </w:p>
    <w:p w:rsidR="00E8195A" w:rsidRDefault="00E8195A" w:rsidP="00E8195A">
      <w:pPr>
        <w:pStyle w:val="20"/>
        <w:framePr w:w="9413" w:h="5310" w:hRule="exact" w:wrap="none" w:vAnchor="page" w:hAnchor="page" w:x="1776" w:y="7118"/>
        <w:numPr>
          <w:ilvl w:val="1"/>
          <w:numId w:val="13"/>
        </w:numPr>
        <w:shd w:val="clear" w:color="auto" w:fill="auto"/>
        <w:tabs>
          <w:tab w:val="left" w:pos="471"/>
        </w:tabs>
        <w:spacing w:after="0" w:line="298" w:lineRule="exact"/>
        <w:ind w:firstLine="0"/>
        <w:jc w:val="left"/>
      </w:pPr>
      <w:r>
        <w:t>Анализ заявлений, обращений на предмет наличия в них информации о фактах коррупции в колледже. Принятие по результатам проверок организационных мер, направленных на предупреждение фактов коррупции.</w:t>
      </w:r>
    </w:p>
    <w:p w:rsidR="00E8195A" w:rsidRDefault="00E8195A" w:rsidP="00E8195A">
      <w:pPr>
        <w:pStyle w:val="20"/>
        <w:framePr w:w="9413" w:h="1963" w:hRule="exact" w:wrap="none" w:vAnchor="page" w:hAnchor="page" w:x="1792" w:y="12525"/>
        <w:numPr>
          <w:ilvl w:val="0"/>
          <w:numId w:val="5"/>
        </w:numPr>
        <w:shd w:val="clear" w:color="auto" w:fill="auto"/>
        <w:tabs>
          <w:tab w:val="left" w:pos="427"/>
        </w:tabs>
        <w:spacing w:after="140" w:line="220" w:lineRule="exact"/>
        <w:ind w:firstLine="0"/>
      </w:pPr>
      <w:r>
        <w:t>Антикоррупционная комиссия (далее - Комиссия)</w:t>
      </w:r>
    </w:p>
    <w:p w:rsidR="00E8195A" w:rsidRDefault="00E8195A" w:rsidP="00E8195A">
      <w:pPr>
        <w:pStyle w:val="20"/>
        <w:framePr w:w="9413" w:h="1963" w:hRule="exact" w:wrap="none" w:vAnchor="page" w:hAnchor="page" w:x="1792" w:y="12525"/>
        <w:shd w:val="clear" w:color="auto" w:fill="auto"/>
        <w:spacing w:after="0" w:line="298" w:lineRule="exact"/>
        <w:ind w:firstLine="0"/>
        <w:jc w:val="left"/>
      </w:pPr>
      <w:r>
        <w:t>9.1. Правовую основу деятельности антикоррупционной комиссии колледжа (далее - рабочая группа) составляет Конституция Российской Федерации, Конвенция Организации объединенных наций против коррупции (Принята Генеральной ассамблеей ООН Резолюцией 58/4 на 51-ом планерном заседании 31.10.2003г.), Федеральным законом от 25.12.2008 № 273-ФЗ «О противодействии коррупции», Закон Ярославской области №40-з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432" w:h="13495" w:hRule="exact" w:wrap="none" w:vAnchor="page" w:hAnchor="page" w:x="1745" w:y="1153"/>
        <w:shd w:val="clear" w:color="auto" w:fill="auto"/>
        <w:spacing w:after="1" w:line="302" w:lineRule="exact"/>
        <w:ind w:firstLine="0"/>
        <w:jc w:val="left"/>
      </w:pPr>
      <w:r>
        <w:lastRenderedPageBreak/>
        <w:t>от 09.07.2009г. «О мерах противодействия коррупции в Ярославской области, Устав колледжа.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14"/>
        </w:numPr>
        <w:shd w:val="clear" w:color="auto" w:fill="auto"/>
        <w:tabs>
          <w:tab w:val="left" w:pos="526"/>
        </w:tabs>
        <w:spacing w:after="0" w:line="451" w:lineRule="exact"/>
        <w:ind w:firstLine="0"/>
      </w:pPr>
      <w:r>
        <w:t>Основные принципы деятельности антикоррупционной комиссии: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57"/>
        </w:tabs>
        <w:spacing w:after="0" w:line="451" w:lineRule="exact"/>
        <w:ind w:firstLine="0"/>
      </w:pPr>
      <w:r>
        <w:t>признание, обеспечение и защита основных прав и свобод человека и гражданина;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0" w:line="451" w:lineRule="exact"/>
        <w:ind w:firstLine="0"/>
      </w:pPr>
      <w:r>
        <w:t>законность;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0" w:line="451" w:lineRule="exact"/>
        <w:ind w:firstLine="0"/>
      </w:pPr>
      <w:r>
        <w:t>публичность и открытость деятельности;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0" w:line="451" w:lineRule="exact"/>
        <w:ind w:firstLine="0"/>
      </w:pPr>
      <w:r>
        <w:t>неотвратимость ответственности за совершение коррупционных правонарушений;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74" w:line="288" w:lineRule="exact"/>
        <w:ind w:firstLine="0"/>
        <w:jc w:val="left"/>
      </w:pPr>
      <w:r>
        <w:t xml:space="preserve">комплексное использование политических, организационных, </w:t>
      </w:r>
      <w:proofErr w:type="spellStart"/>
      <w:r>
        <w:t>информационно</w:t>
      </w:r>
      <w:r>
        <w:softHyphen/>
        <w:t>пропагандистских</w:t>
      </w:r>
      <w:proofErr w:type="spellEnd"/>
      <w:r>
        <w:t>, социально-экономических, правовых, специальных и иных мер;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78" w:line="220" w:lineRule="exact"/>
        <w:ind w:firstLine="0"/>
      </w:pPr>
      <w:r>
        <w:t>приоритетное применение мер по предупреждению коррупции.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14"/>
        </w:numPr>
        <w:shd w:val="clear" w:color="auto" w:fill="auto"/>
        <w:tabs>
          <w:tab w:val="left" w:pos="531"/>
        </w:tabs>
        <w:spacing w:after="113" w:line="220" w:lineRule="exact"/>
        <w:ind w:firstLine="0"/>
      </w:pPr>
      <w:r>
        <w:t>Основными задачами комиссии являются: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24" w:line="307" w:lineRule="exact"/>
        <w:ind w:firstLine="0"/>
        <w:jc w:val="left"/>
      </w:pPr>
      <w:r>
        <w:t>подготовка рекомендаций для принятия решений по вопросам противодействия коррупции;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24" w:line="302" w:lineRule="exact"/>
        <w:ind w:firstLine="0"/>
        <w:jc w:val="left"/>
      </w:pPr>
      <w:r>
        <w:t>участие в подготовке предложений, направленных на устранение причин и условий, порождающих коррупцию;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82" w:line="298" w:lineRule="exact"/>
        <w:ind w:firstLine="0"/>
        <w:jc w:val="left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качеством и своевременность решения вопро</w:t>
      </w:r>
      <w:r>
        <w:t>сов, содержащихся в обращении г</w:t>
      </w:r>
      <w:r>
        <w:t>раждан.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14"/>
        </w:numPr>
        <w:shd w:val="clear" w:color="auto" w:fill="auto"/>
        <w:tabs>
          <w:tab w:val="left" w:pos="531"/>
        </w:tabs>
        <w:spacing w:after="188" w:line="220" w:lineRule="exact"/>
        <w:ind w:firstLine="0"/>
      </w:pPr>
      <w:r>
        <w:t>Основными функциями комиссии являются: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17" w:line="220" w:lineRule="exact"/>
        <w:ind w:firstLine="0"/>
      </w:pPr>
      <w:r>
        <w:t>разработка основных направлений антикоррупционной политики колледжа;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7"/>
        </w:tabs>
        <w:spacing w:after="124" w:line="302" w:lineRule="exact"/>
        <w:ind w:firstLine="0"/>
        <w:jc w:val="left"/>
      </w:pPr>
      <w: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>
        <w:t>контроля за</w:t>
      </w:r>
      <w:proofErr w:type="gramEnd"/>
      <w:r>
        <w:t xml:space="preserve"> ходом их реализации;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7"/>
        </w:tabs>
        <w:spacing w:after="182" w:line="298" w:lineRule="exact"/>
        <w:ind w:firstLine="0"/>
        <w:jc w:val="left"/>
      </w:pPr>
      <w:r>
        <w:t>участие в рассмотрении заключений, составленных по результатам проведения антикоррупционных экспертиз;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78" w:line="220" w:lineRule="exact"/>
        <w:ind w:firstLine="0"/>
      </w:pPr>
      <w:r>
        <w:t>подготовка проектов решений по вопросам, входящим в компетенцию рабочей группы;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18" w:line="220" w:lineRule="exact"/>
        <w:ind w:firstLine="0"/>
      </w:pPr>
      <w:r>
        <w:t>участие в организации антикоррупционной пропаганды;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128" w:line="307" w:lineRule="exact"/>
        <w:ind w:firstLine="0"/>
        <w:jc w:val="left"/>
      </w:pPr>
      <w:r>
        <w:t>анализ состояния работы и мер по предупреждению коррупционных правонарушений в колледже;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7"/>
        </w:tabs>
        <w:spacing w:after="116" w:line="298" w:lineRule="exact"/>
        <w:ind w:firstLine="0"/>
        <w:jc w:val="left"/>
      </w:pPr>
      <w:r>
        <w:t>проведение анонимного анкетирования обучающихся и их родителей (законных представителей), а также работников колледжа на предмет выявления фактов коррупционных правонарушений, обобщение результатов такого анкетирования и представление их директору колледжа;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7"/>
        </w:tabs>
        <w:spacing w:after="186" w:line="302" w:lineRule="exact"/>
        <w:ind w:right="1220" w:firstLine="0"/>
        <w:jc w:val="left"/>
      </w:pPr>
      <w:r>
        <w:t>анализ заявлений, обращений на предмет наличия в них информации о фактах коррупции в колледже;</w:t>
      </w:r>
    </w:p>
    <w:p w:rsidR="00E8195A" w:rsidRDefault="00E8195A" w:rsidP="00E8195A">
      <w:pPr>
        <w:pStyle w:val="20"/>
        <w:framePr w:w="9432" w:h="13495" w:hRule="exact" w:wrap="none" w:vAnchor="page" w:hAnchor="page" w:x="1745" w:y="1153"/>
        <w:numPr>
          <w:ilvl w:val="0"/>
          <w:numId w:val="7"/>
        </w:numPr>
        <w:shd w:val="clear" w:color="auto" w:fill="auto"/>
        <w:tabs>
          <w:tab w:val="left" w:pos="262"/>
        </w:tabs>
        <w:spacing w:after="0" w:line="220" w:lineRule="exact"/>
        <w:ind w:firstLine="0"/>
      </w:pPr>
      <w:r>
        <w:t>подготовка в установленном порядке предложений по вопросам борьбы с коррупцией.</w:t>
      </w:r>
    </w:p>
    <w:p w:rsidR="00E8195A" w:rsidRDefault="00E8195A" w:rsidP="00E8195A">
      <w:pPr>
        <w:pStyle w:val="20"/>
        <w:framePr w:wrap="none" w:vAnchor="page" w:hAnchor="page" w:x="1893" w:y="13278"/>
        <w:numPr>
          <w:ilvl w:val="0"/>
          <w:numId w:val="5"/>
        </w:numPr>
        <w:shd w:val="clear" w:color="auto" w:fill="auto"/>
        <w:tabs>
          <w:tab w:val="left" w:pos="406"/>
        </w:tabs>
        <w:spacing w:after="0" w:line="220" w:lineRule="exact"/>
        <w:ind w:firstLine="0"/>
      </w:pPr>
      <w:r>
        <w:t>Порядок деятельности антикоррупционной комиссии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30" w:line="220" w:lineRule="exact"/>
        <w:ind w:firstLine="0"/>
      </w:pPr>
      <w:r>
        <w:lastRenderedPageBreak/>
        <w:t>Деятельность антикоррупционной комиссии осуществляется на плановой основе.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16" w:line="293" w:lineRule="exact"/>
        <w:ind w:firstLine="0"/>
        <w:jc w:val="left"/>
      </w:pPr>
      <w:r>
        <w:t>План работы формируется на основании предложений работников колледжа, внесенных исходя из складывающейся ситуации и обстановки.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82" w:line="298" w:lineRule="exact"/>
        <w:ind w:firstLine="0"/>
      </w:pPr>
      <w:r>
        <w:t>План работы составляется на очередной учебный год и утверждается на заседании антикоррупционной комиссии.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5" w:line="220" w:lineRule="exact"/>
        <w:ind w:firstLine="0"/>
      </w:pPr>
      <w:r>
        <w:t>Деятельностью комиссии руководит председатель рабочей группы.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78" w:line="293" w:lineRule="exact"/>
        <w:ind w:firstLine="0"/>
        <w:jc w:val="left"/>
      </w:pPr>
      <w:r>
        <w:t>Заседание комиссии проводится по мере необходимости, но не реже одного раза в семестр.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1" w:line="220" w:lineRule="exact"/>
        <w:ind w:firstLine="0"/>
      </w:pPr>
      <w:r>
        <w:t>По решению председателя комиссии могут проводиться вн</w:t>
      </w:r>
      <w:r>
        <w:t>еочередные заседания</w:t>
      </w:r>
      <w:r>
        <w:t>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4" w:line="298" w:lineRule="exact"/>
        <w:ind w:firstLine="0"/>
        <w:jc w:val="left"/>
      </w:pPr>
      <w:r>
        <w:t>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16" w:line="293" w:lineRule="exact"/>
        <w:ind w:firstLine="0"/>
        <w:jc w:val="left"/>
      </w:pPr>
      <w:r>
        <w:t>Заседания комиссии ведет ее председатель, а в его отсутствие по его поручению - заместитель председателя.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0" w:line="298" w:lineRule="exact"/>
        <w:ind w:firstLine="0"/>
        <w:jc w:val="left"/>
      </w:pPr>
      <w:r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Лицо, исполняющее обязанности должностного лица, являющегося членом комиссии, принимает участие в заседании с правом совещательного голоса.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0" w:line="298" w:lineRule="exact"/>
        <w:ind w:firstLine="0"/>
        <w:jc w:val="left"/>
      </w:pPr>
      <w:r>
        <w:t>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4" w:line="298" w:lineRule="exact"/>
        <w:ind w:firstLine="0"/>
        <w:jc w:val="left"/>
      </w:pPr>
      <w:r>
        <w:t>Решения комиссии принимаются на его заседании простым большим большинством голосов от общего числа присутствующих па заседании членов комиссии и вступают в силу после утверждения председателем. Решения комиссии на утверждение председателю представляет секретарь комиссии.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78" w:line="293" w:lineRule="exact"/>
        <w:ind w:firstLine="0"/>
        <w:jc w:val="left"/>
      </w:pPr>
      <w:r>
        <w:t>Решения комиссии оформляются протоколом, в котором указывается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12" w:line="220" w:lineRule="exact"/>
        <w:ind w:firstLine="0"/>
      </w:pPr>
      <w:r>
        <w:t>Члены комиссии обладают равными правами при принятии решений.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4" w:line="302" w:lineRule="exact"/>
        <w:ind w:firstLine="0"/>
        <w:jc w:val="left"/>
      </w:pPr>
      <w:r>
        <w:t>Члены комиссии и лица, участвующие в ее заседании, не вправе разглашать сведения, ставшие им известны в ходе работы.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120" w:line="298" w:lineRule="exact"/>
        <w:ind w:firstLine="0"/>
        <w:jc w:val="left"/>
      </w:pPr>
      <w:r>
        <w:t>Каждый член комиссии, не согласный с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E8195A" w:rsidRDefault="00E8195A" w:rsidP="00E8195A">
      <w:pPr>
        <w:pStyle w:val="20"/>
        <w:framePr w:w="9442" w:h="13968" w:hRule="exact" w:wrap="none" w:vAnchor="page" w:hAnchor="page" w:x="1740" w:y="1204"/>
        <w:numPr>
          <w:ilvl w:val="0"/>
          <w:numId w:val="15"/>
        </w:numPr>
        <w:shd w:val="clear" w:color="auto" w:fill="auto"/>
        <w:tabs>
          <w:tab w:val="left" w:pos="705"/>
        </w:tabs>
        <w:spacing w:after="0" w:line="298" w:lineRule="exact"/>
        <w:ind w:firstLine="0"/>
        <w:jc w:val="left"/>
      </w:pPr>
      <w:r>
        <w:t>Организацию заседания комиссии и обеспечение подготовки проектов ее решений осуществляет секретарь комиссии. В случае необходимости решения комиссии могут быть приняты в форме постановлений директора колледжа.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456" w:h="4813" w:hRule="exact" w:wrap="none" w:vAnchor="page" w:hAnchor="page" w:x="1733" w:y="1190"/>
        <w:numPr>
          <w:ilvl w:val="0"/>
          <w:numId w:val="15"/>
        </w:numPr>
        <w:shd w:val="clear" w:color="auto" w:fill="auto"/>
        <w:tabs>
          <w:tab w:val="left" w:pos="705"/>
        </w:tabs>
        <w:spacing w:after="120" w:line="293" w:lineRule="exact"/>
        <w:ind w:firstLine="0"/>
        <w:jc w:val="left"/>
      </w:pPr>
      <w:r>
        <w:lastRenderedPageBreak/>
        <w:t>Основание для проведения внеочередного заседания комиссии является информация о факте коррупции в колледже, полученная директором колледжа от правоохранительных органов, судебных или иных государственных органов и органов местного самоуправления, от организаций, должностных лиц или граждан.</w:t>
      </w:r>
    </w:p>
    <w:p w:rsidR="00E8195A" w:rsidRDefault="00E8195A" w:rsidP="00E8195A">
      <w:pPr>
        <w:pStyle w:val="20"/>
        <w:framePr w:w="9456" w:h="4813" w:hRule="exact" w:wrap="none" w:vAnchor="page" w:hAnchor="page" w:x="1733" w:y="1190"/>
        <w:numPr>
          <w:ilvl w:val="0"/>
          <w:numId w:val="15"/>
        </w:numPr>
        <w:shd w:val="clear" w:color="auto" w:fill="auto"/>
        <w:tabs>
          <w:tab w:val="left" w:pos="705"/>
        </w:tabs>
        <w:spacing w:after="124" w:line="293" w:lineRule="exact"/>
        <w:ind w:firstLine="0"/>
        <w:jc w:val="left"/>
      </w:pPr>
      <w:r>
        <w:t>Информация, указанная в разделе 10. п. 17 настоящего Положения рассматривается комиссией, если она представлена в письменном виде и содержит сведения, предусмотренные Федеральным законом от 02.05.2006 № 59-ФЗ «О порядке рассмотрения обращений граждан Российской Федерации».</w:t>
      </w:r>
    </w:p>
    <w:p w:rsidR="00E8195A" w:rsidRDefault="00E8195A" w:rsidP="00E8195A">
      <w:pPr>
        <w:pStyle w:val="20"/>
        <w:framePr w:w="9456" w:h="4813" w:hRule="exact" w:wrap="none" w:vAnchor="page" w:hAnchor="page" w:x="1733" w:y="1190"/>
        <w:numPr>
          <w:ilvl w:val="0"/>
          <w:numId w:val="15"/>
        </w:numPr>
        <w:shd w:val="clear" w:color="auto" w:fill="auto"/>
        <w:tabs>
          <w:tab w:val="left" w:pos="705"/>
        </w:tabs>
        <w:spacing w:after="112" w:line="288" w:lineRule="exact"/>
        <w:ind w:firstLine="0"/>
        <w:jc w:val="left"/>
      </w:pPr>
      <w:r>
        <w:t>Результатом проведения внеочередного заседания комиссии по рассмотрению указанной в данном разделе п.1 7 настоящего Положения информация может стать рекомендация директору колледжа:</w:t>
      </w:r>
    </w:p>
    <w:p w:rsidR="00E8195A" w:rsidRDefault="00E8195A" w:rsidP="00E8195A">
      <w:pPr>
        <w:pStyle w:val="20"/>
        <w:framePr w:w="9456" w:h="4813" w:hRule="exact" w:wrap="none" w:vAnchor="page" w:hAnchor="page" w:x="1733" w:y="1190"/>
        <w:numPr>
          <w:ilvl w:val="0"/>
          <w:numId w:val="7"/>
        </w:numPr>
        <w:shd w:val="clear" w:color="auto" w:fill="auto"/>
        <w:tabs>
          <w:tab w:val="left" w:pos="211"/>
        </w:tabs>
        <w:spacing w:after="182" w:line="298" w:lineRule="exact"/>
        <w:ind w:firstLine="0"/>
        <w:jc w:val="left"/>
      </w:pPr>
      <w:r>
        <w:t>о проведении служебной проверки работника колледжа, в отношение которого поступила информация о факте коррупции;</w:t>
      </w:r>
    </w:p>
    <w:p w:rsidR="00E8195A" w:rsidRDefault="00E8195A" w:rsidP="00E8195A">
      <w:pPr>
        <w:pStyle w:val="20"/>
        <w:framePr w:w="9456" w:h="4813" w:hRule="exact" w:wrap="none" w:vAnchor="page" w:hAnchor="page" w:x="1733" w:y="1190"/>
        <w:numPr>
          <w:ilvl w:val="0"/>
          <w:numId w:val="7"/>
        </w:numPr>
        <w:shd w:val="clear" w:color="auto" w:fill="auto"/>
        <w:tabs>
          <w:tab w:val="left" w:pos="211"/>
        </w:tabs>
        <w:spacing w:after="0" w:line="220" w:lineRule="exact"/>
        <w:ind w:firstLine="0"/>
      </w:pPr>
      <w:r>
        <w:t>о прекращении производства по делу.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5"/>
        </w:numPr>
        <w:shd w:val="clear" w:color="auto" w:fill="auto"/>
        <w:tabs>
          <w:tab w:val="left" w:pos="432"/>
        </w:tabs>
        <w:spacing w:after="118" w:line="220" w:lineRule="exact"/>
        <w:ind w:firstLine="0"/>
      </w:pPr>
      <w:r>
        <w:t>Состав антикоррупционной комиссии: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16"/>
        </w:numPr>
        <w:shd w:val="clear" w:color="auto" w:fill="auto"/>
        <w:tabs>
          <w:tab w:val="left" w:pos="705"/>
        </w:tabs>
        <w:spacing w:after="128" w:line="307" w:lineRule="exact"/>
        <w:ind w:firstLine="0"/>
        <w:jc w:val="left"/>
      </w:pPr>
      <w:r>
        <w:t>В состав комиссии входят председатель, заместитель председателя, ответственный секретарь и члены комиссии.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16"/>
        </w:numPr>
        <w:shd w:val="clear" w:color="auto" w:fill="auto"/>
        <w:tabs>
          <w:tab w:val="left" w:pos="705"/>
        </w:tabs>
        <w:spacing w:after="182" w:line="298" w:lineRule="exact"/>
        <w:ind w:firstLine="0"/>
        <w:jc w:val="left"/>
      </w:pPr>
      <w:r>
        <w:t>Персональный состав антикоррупционной комиссии утверждается директором колледжа по предоставлению его заместителей и лица, назначенного ответственным за профилактику коррупционных и иных правонарушений в колледже. Общее количество членов комиссии должно быть не менее пяти.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16"/>
        </w:numPr>
        <w:shd w:val="clear" w:color="auto" w:fill="auto"/>
        <w:tabs>
          <w:tab w:val="left" w:pos="705"/>
        </w:tabs>
        <w:spacing w:after="77" w:line="220" w:lineRule="exact"/>
        <w:ind w:firstLine="0"/>
      </w:pPr>
      <w:r>
        <w:t>Председатель антикоррупционной комиссии: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6"/>
        </w:tabs>
        <w:spacing w:after="109" w:line="293" w:lineRule="exact"/>
        <w:ind w:firstLine="0"/>
        <w:jc w:val="left"/>
      </w:pPr>
      <w:r>
        <w:t>определяет порядок и регламент рассмотрения вопросов на заседаниях антикоррупционной комиссии;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6"/>
        </w:tabs>
        <w:spacing w:after="124" w:line="307" w:lineRule="exact"/>
        <w:ind w:firstLine="0"/>
        <w:jc w:val="left"/>
      </w:pPr>
      <w:r>
        <w:t>утверждает повестку дня заседания антикоррупционной комиссии, представленную ответственным секретарем;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1"/>
        </w:tabs>
        <w:spacing w:after="124" w:line="302" w:lineRule="exact"/>
        <w:ind w:firstLine="0"/>
        <w:jc w:val="left"/>
      </w:pPr>
      <w:r>
        <w:t>распределяет обязанности между членами комиссии и даст поручения по подготовке вопросов для рассмотрения на заседаниях антикоррупционной комиссии;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25"/>
        </w:tabs>
        <w:spacing w:after="0" w:line="298" w:lineRule="exact"/>
        <w:ind w:firstLine="0"/>
        <w:jc w:val="left"/>
      </w:pPr>
      <w: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антикоррупционной комиссии;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1"/>
        </w:tabs>
        <w:spacing w:after="0" w:line="456" w:lineRule="exact"/>
        <w:ind w:firstLine="0"/>
      </w:pPr>
      <w:r>
        <w:t>утверждает годовой план антикоррупционной комиссии;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1"/>
        </w:tabs>
        <w:spacing w:after="0" w:line="456" w:lineRule="exact"/>
        <w:ind w:firstLine="0"/>
      </w:pPr>
      <w:r>
        <w:t>подписывает протоколы решений антикоррупционной комиссии.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shd w:val="clear" w:color="auto" w:fill="auto"/>
        <w:tabs>
          <w:tab w:val="left" w:pos="4651"/>
        </w:tabs>
        <w:spacing w:after="0" w:line="456" w:lineRule="exact"/>
        <w:ind w:firstLine="0"/>
      </w:pPr>
      <w:r>
        <w:t>1. Ответственный секретарь комиссии:</w:t>
      </w:r>
      <w:r>
        <w:tab/>
        <w:t>•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6"/>
        </w:tabs>
        <w:spacing w:after="190" w:line="307" w:lineRule="exact"/>
        <w:ind w:firstLine="0"/>
        <w:jc w:val="left"/>
      </w:pPr>
      <w:r>
        <w:t>регистрирует, письма, заявления, обращения, поступившие для расс</w:t>
      </w:r>
      <w:r>
        <w:t>мотрения на заседаниях комиссии</w:t>
      </w:r>
      <w:r>
        <w:t>;</w:t>
      </w:r>
    </w:p>
    <w:p w:rsidR="00E8195A" w:rsidRDefault="00E8195A" w:rsidP="00E8195A">
      <w:pPr>
        <w:pStyle w:val="20"/>
        <w:framePr w:w="9456" w:h="8783" w:hRule="exact" w:wrap="none" w:vAnchor="page" w:hAnchor="page" w:x="1733" w:y="6213"/>
        <w:numPr>
          <w:ilvl w:val="0"/>
          <w:numId w:val="7"/>
        </w:numPr>
        <w:shd w:val="clear" w:color="auto" w:fill="auto"/>
        <w:tabs>
          <w:tab w:val="left" w:pos="211"/>
        </w:tabs>
        <w:spacing w:after="0" w:line="220" w:lineRule="exact"/>
        <w:ind w:firstLine="0"/>
      </w:pPr>
      <w:r>
        <w:t>формирует повестку дня заседания комиссии;</w:t>
      </w:r>
    </w:p>
    <w:p w:rsidR="00E8195A" w:rsidRDefault="00E8195A" w:rsidP="00E8195A">
      <w:pPr>
        <w:rPr>
          <w:sz w:val="2"/>
          <w:szCs w:val="2"/>
        </w:rPr>
        <w:sectPr w:rsid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2"/>
        </w:tabs>
        <w:spacing w:after="131" w:line="220" w:lineRule="exact"/>
        <w:ind w:firstLine="0"/>
      </w:pPr>
      <w:r>
        <w:lastRenderedPageBreak/>
        <w:t>осуществляет подготовку заседаний комиссии;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2"/>
        </w:tabs>
        <w:spacing w:after="116" w:line="298" w:lineRule="exact"/>
        <w:ind w:firstLine="0"/>
        <w:jc w:val="left"/>
      </w:pPr>
      <w:r>
        <w:t>доводит до сведения членов комиссии информацию о вынесенных на рассмотрение вопросах и представляет необходимые материалы для их рассмотрения;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7"/>
        </w:tabs>
        <w:spacing w:after="124" w:line="302" w:lineRule="exact"/>
        <w:ind w:firstLine="0"/>
      </w:pPr>
      <w:r>
        <w:t>доводит до сведения членов комиссии информацию о дате, времени и месте проведения очередного (внеочередного) заседания;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7"/>
        </w:tabs>
        <w:spacing w:after="124" w:line="298" w:lineRule="exact"/>
        <w:ind w:firstLine="0"/>
        <w:jc w:val="left"/>
      </w:pPr>
      <w:r>
        <w:t xml:space="preserve">ведет учет, контроль исполнения и храпения протоколов и решений комиссии с </w:t>
      </w:r>
      <w:proofErr w:type="gramStart"/>
      <w:r>
        <w:t>сопроводи</w:t>
      </w:r>
      <w:r>
        <w:t>-тельн</w:t>
      </w:r>
      <w:r>
        <w:t>ыми</w:t>
      </w:r>
      <w:proofErr w:type="gramEnd"/>
      <w:r>
        <w:t xml:space="preserve"> мат</w:t>
      </w:r>
      <w:r>
        <w:t>ериалам</w:t>
      </w:r>
      <w:r>
        <w:t>и;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2"/>
        </w:tabs>
        <w:spacing w:after="120" w:line="293" w:lineRule="exact"/>
        <w:ind w:firstLine="0"/>
      </w:pPr>
      <w:r>
        <w:t>обеспечивает подготовку проекта годового плана работы антикоррупционной комиссии и представляет его па утверждение председателю комиссии;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7"/>
        </w:tabs>
        <w:spacing w:after="116" w:line="293" w:lineRule="exact"/>
        <w:ind w:firstLine="0"/>
      </w:pPr>
      <w:r>
        <w:t>по поручению председателя комиссии содействует организации выполнения экспертных работ и проведение мониторинга в сфере противодействия коррупции;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numPr>
          <w:ilvl w:val="0"/>
          <w:numId w:val="7"/>
        </w:numPr>
        <w:shd w:val="clear" w:color="auto" w:fill="auto"/>
        <w:tabs>
          <w:tab w:val="left" w:pos="227"/>
        </w:tabs>
        <w:spacing w:after="120" w:line="298" w:lineRule="exact"/>
        <w:ind w:firstLine="0"/>
        <w:jc w:val="left"/>
      </w:pPr>
      <w:r>
        <w:t>несет ответственность за информационное, организационно-техническое и экспертное обеспечение деятельности антикоррупционной комиссии.</w:t>
      </w:r>
    </w:p>
    <w:p w:rsidR="00E8195A" w:rsidRDefault="00E8195A" w:rsidP="00E8195A">
      <w:pPr>
        <w:pStyle w:val="20"/>
        <w:framePr w:w="9307" w:h="5842" w:hRule="exact" w:wrap="none" w:vAnchor="page" w:hAnchor="page" w:x="1807" w:y="1204"/>
        <w:shd w:val="clear" w:color="auto" w:fill="auto"/>
        <w:spacing w:after="0" w:line="298" w:lineRule="exact"/>
        <w:ind w:firstLine="0"/>
        <w:jc w:val="left"/>
      </w:pPr>
      <w:r>
        <w:t>Заместитель председателя антикоррупционной комиссии выполняет по поручению председателя его функции во время отсутствия председателя (отпуск, болезнь, командировка и др.)</w:t>
      </w:r>
    </w:p>
    <w:p w:rsidR="00E8195A" w:rsidRPr="00E8195A" w:rsidRDefault="00E8195A" w:rsidP="00E8195A">
      <w:pPr>
        <w:rPr>
          <w:rFonts w:asciiTheme="minorHAnsi" w:hAnsiTheme="minorHAnsi"/>
          <w:sz w:val="2"/>
          <w:szCs w:val="2"/>
        </w:rPr>
        <w:sectPr w:rsidR="00E8195A" w:rsidRPr="00E8195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End w:id="0"/>
    <w:p w:rsidR="00C01226" w:rsidRPr="00E8195A" w:rsidRDefault="00C01226">
      <w:pPr>
        <w:rPr>
          <w:rFonts w:asciiTheme="minorHAnsi" w:hAnsiTheme="minorHAnsi"/>
        </w:rPr>
      </w:pPr>
    </w:p>
    <w:sectPr w:rsidR="00C01226" w:rsidRPr="00E8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3A2"/>
    <w:multiLevelType w:val="multilevel"/>
    <w:tmpl w:val="7F881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619A0"/>
    <w:multiLevelType w:val="multilevel"/>
    <w:tmpl w:val="6568A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47FA8"/>
    <w:multiLevelType w:val="multilevel"/>
    <w:tmpl w:val="5CC6B1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703CA"/>
    <w:multiLevelType w:val="multilevel"/>
    <w:tmpl w:val="0E588A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861B8"/>
    <w:multiLevelType w:val="multilevel"/>
    <w:tmpl w:val="50FAD7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101E5"/>
    <w:multiLevelType w:val="multilevel"/>
    <w:tmpl w:val="B59CB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52536"/>
    <w:multiLevelType w:val="multilevel"/>
    <w:tmpl w:val="962EF74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46F05"/>
    <w:multiLevelType w:val="multilevel"/>
    <w:tmpl w:val="DFEAA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B2041E"/>
    <w:multiLevelType w:val="multilevel"/>
    <w:tmpl w:val="2EAE34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FA7F42"/>
    <w:multiLevelType w:val="multilevel"/>
    <w:tmpl w:val="D1A8B13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66239C"/>
    <w:multiLevelType w:val="multilevel"/>
    <w:tmpl w:val="C0F03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05E97"/>
    <w:multiLevelType w:val="multilevel"/>
    <w:tmpl w:val="40402E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028B2"/>
    <w:multiLevelType w:val="multilevel"/>
    <w:tmpl w:val="D16C99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907E6"/>
    <w:multiLevelType w:val="multilevel"/>
    <w:tmpl w:val="54F0D6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1C7C0F"/>
    <w:multiLevelType w:val="multilevel"/>
    <w:tmpl w:val="63C88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F24AB7"/>
    <w:multiLevelType w:val="multilevel"/>
    <w:tmpl w:val="21E6E6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5A"/>
    <w:rsid w:val="000917B8"/>
    <w:rsid w:val="0091045F"/>
    <w:rsid w:val="00C01226"/>
    <w:rsid w:val="00E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9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81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19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E81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8195A"/>
    <w:pPr>
      <w:shd w:val="clear" w:color="auto" w:fill="FFFFFF"/>
      <w:spacing w:after="240" w:line="0" w:lineRule="atLeas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81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5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9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81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19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E81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E8195A"/>
    <w:pPr>
      <w:shd w:val="clear" w:color="auto" w:fill="FFFFFF"/>
      <w:spacing w:after="240" w:line="0" w:lineRule="atLeas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81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5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2017-09-12T08:44:00Z</cp:lastPrinted>
  <dcterms:created xsi:type="dcterms:W3CDTF">2017-09-12T08:33:00Z</dcterms:created>
  <dcterms:modified xsi:type="dcterms:W3CDTF">2017-09-12T08:56:00Z</dcterms:modified>
</cp:coreProperties>
</file>